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D7" w:rsidRPr="00EB36D7" w:rsidRDefault="00EB36D7" w:rsidP="00EB36D7">
      <w:pPr>
        <w:ind w:right="-9"/>
        <w:jc w:val="center"/>
        <w:rPr>
          <w:rFonts w:asciiTheme="minorHAnsi" w:eastAsia="Times New Roman" w:hAnsiTheme="minorHAnsi" w:cstheme="minorHAnsi"/>
          <w:b/>
          <w:sz w:val="52"/>
          <w:szCs w:val="52"/>
        </w:rPr>
      </w:pPr>
      <w:proofErr w:type="gramStart"/>
      <w:r>
        <w:rPr>
          <w:rFonts w:eastAsia="Times New Roman" w:cstheme="minorHAnsi"/>
          <w:b/>
          <w:bCs/>
          <w:sz w:val="52"/>
          <w:szCs w:val="52"/>
        </w:rPr>
        <w:t>An</w:t>
      </w:r>
      <w:proofErr w:type="gramEnd"/>
      <w:r>
        <w:rPr>
          <w:rFonts w:eastAsia="Times New Roman" w:cstheme="minorHAnsi"/>
          <w:b/>
          <w:bCs/>
          <w:sz w:val="52"/>
          <w:szCs w:val="52"/>
        </w:rPr>
        <w:t xml:space="preserve"> Garda Síochána</w:t>
      </w:r>
    </w:p>
    <w:p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  <w:r>
        <w:rPr>
          <w:rFonts w:eastAsia="Times New Roman" w:cstheme="minorHAnsi"/>
          <w:b/>
          <w:bCs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1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</w:p>
    <w:p w:rsidR="00F14D91" w:rsidRPr="00F14D91" w:rsidRDefault="00F14D91" w:rsidP="00EB36D7">
      <w:pPr>
        <w:ind w:right="-9"/>
        <w:jc w:val="center"/>
        <w:rPr>
          <w:rFonts w:asciiTheme="minorHAnsi" w:eastAsia="Times New Roman" w:hAnsiTheme="minorHAnsi" w:cstheme="minorHAnsi"/>
          <w:b/>
          <w:color w:val="000080"/>
        </w:rPr>
      </w:pPr>
    </w:p>
    <w:p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</w:rPr>
      </w:pPr>
    </w:p>
    <w:p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</w:rPr>
      </w:pPr>
    </w:p>
    <w:p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</w:rPr>
      </w:pPr>
    </w:p>
    <w:p w:rsidR="00F14D91" w:rsidRDefault="00F14D91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</w:rPr>
      </w:pPr>
    </w:p>
    <w:p w:rsidR="00A77ACF" w:rsidRPr="00F14D91" w:rsidRDefault="00A77ACF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</w:rPr>
      </w:pPr>
    </w:p>
    <w:p w:rsidR="00F14D91" w:rsidRPr="00F14D91" w:rsidRDefault="00F14D91" w:rsidP="00EB36D7">
      <w:pPr>
        <w:jc w:val="center"/>
        <w:rPr>
          <w:rFonts w:ascii="Candara" w:eastAsia="Times New Roman" w:hAnsi="Candara"/>
          <w:b/>
          <w:sz w:val="24"/>
          <w:szCs w:val="20"/>
        </w:rPr>
      </w:pPr>
    </w:p>
    <w:p w:rsidR="00F14D91" w:rsidRDefault="00D53D7B" w:rsidP="00EB36D7">
      <w:pPr>
        <w:jc w:val="center"/>
        <w:rPr>
          <w:rFonts w:asciiTheme="minorHAnsi" w:eastAsia="Times New Roman" w:hAnsiTheme="minorHAnsi" w:cstheme="minorHAnsi"/>
          <w:b/>
          <w:sz w:val="40"/>
          <w:szCs w:val="40"/>
        </w:rPr>
      </w:pPr>
      <w:r>
        <w:rPr>
          <w:rFonts w:eastAsia="Times New Roman" w:cstheme="minorHAnsi"/>
          <w:b/>
          <w:bCs/>
          <w:sz w:val="40"/>
          <w:szCs w:val="40"/>
        </w:rPr>
        <w:t>FOIRM IARRATAIS</w:t>
      </w:r>
    </w:p>
    <w:p w:rsidR="00D53D7B" w:rsidRPr="00D53D7B" w:rsidRDefault="0049745E" w:rsidP="00EB36D7">
      <w:pPr>
        <w:jc w:val="center"/>
        <w:rPr>
          <w:rFonts w:asciiTheme="minorHAnsi" w:eastAsia="Times New Roman" w:hAnsiTheme="minorHAnsi" w:cstheme="minorHAnsi"/>
          <w:sz w:val="40"/>
          <w:szCs w:val="40"/>
        </w:rPr>
      </w:pPr>
      <w:r>
        <w:rPr>
          <w:rFonts w:eastAsia="Times New Roman" w:cstheme="minorHAnsi"/>
          <w:b/>
          <w:bCs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182245</wp:posOffset>
                </wp:positionV>
                <wp:extent cx="5657850" cy="826135"/>
                <wp:effectExtent l="0" t="0" r="190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7B" w:rsidRDefault="00D53D7B" w:rsidP="00D53D7B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D53D7B" w:rsidRPr="00D53D7B" w:rsidRDefault="00D53D7B" w:rsidP="00D53D7B">
                            <w:pPr>
                              <w:ind w:left="720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Úsáid Oifige Amháin: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Aitheantas an Iarrthóra: __________________</w:t>
                            </w:r>
                          </w:p>
                          <w:p w:rsidR="00D53D7B" w:rsidRDefault="00D53D7B" w:rsidP="00D53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4.35pt;width:445.5pt;height:6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">
                <v:textbox>
                  <w:txbxContent>
                    <w:p w:rsidR="00D53D7B" w:rsidRDefault="00D53D7B" w:rsidP="00D53D7B">
                      <w:pPr>
                        <w:ind w:left="720" w:hanging="72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D53D7B" w:rsidRPr="00D53D7B" w:rsidRDefault="00D53D7B" w:rsidP="00D53D7B">
                      <w:pPr>
                        <w:ind w:left="720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Úsáid Oifige Amháin: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Aitheantas an Iarrthóra: __________________</w:t>
                      </w:r>
                    </w:p>
                    <w:p w:rsidR="00D53D7B" w:rsidRDefault="00D53D7B" w:rsidP="00D53D7B"/>
                  </w:txbxContent>
                </v:textbox>
                <w10:wrap anchorx="margin"/>
              </v:shape>
            </w:pict>
          </mc:Fallback>
        </mc:AlternateContent>
      </w:r>
    </w:p>
    <w:p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F14D91" w:rsidRDefault="00F14D91" w:rsidP="00EB36D7">
      <w:pPr>
        <w:jc w:val="center"/>
        <w:rPr>
          <w:rFonts w:asciiTheme="minorHAnsi" w:eastAsia="Times New Roman" w:hAnsiTheme="minorHAnsi" w:cstheme="minorHAnsi"/>
          <w:b/>
        </w:rPr>
      </w:pPr>
    </w:p>
    <w:p w:rsidR="00D53D7B" w:rsidRDefault="00D53D7B" w:rsidP="00D53D7B">
      <w:pPr>
        <w:rPr>
          <w:rFonts w:asciiTheme="minorHAnsi" w:eastAsia="Times New Roman" w:hAnsiTheme="minorHAnsi" w:cstheme="minorHAnsi"/>
          <w:b/>
        </w:rPr>
      </w:pPr>
    </w:p>
    <w:p w:rsidR="002A3EDF" w:rsidRPr="00F14D91" w:rsidRDefault="002A3EDF" w:rsidP="00D53D7B">
      <w:pPr>
        <w:rPr>
          <w:rFonts w:asciiTheme="minorHAnsi" w:eastAsia="Times New Roman" w:hAnsiTheme="minorHAnsi" w:cstheme="minorHAnsi"/>
          <w:b/>
        </w:rPr>
      </w:pPr>
    </w:p>
    <w:p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:rsidR="00F14D91" w:rsidRPr="00F14D91" w:rsidRDefault="0049745E" w:rsidP="00EB36D7">
      <w:pPr>
        <w:tabs>
          <w:tab w:val="left" w:pos="4536"/>
        </w:tabs>
        <w:jc w:val="center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92075</wp:posOffset>
                </wp:positionV>
                <wp:extent cx="5276850" cy="17526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3D7B" w:rsidRPr="00EE2CD3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Iomaíocht Oscailte do Cheapachán le post  </w:t>
                            </w:r>
                          </w:p>
                          <w:p w:rsidR="00D53D7B" w:rsidRPr="00EB36D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Ceann Iniúchóireachta Inmheánaí</w:t>
                            </w:r>
                          </w:p>
                          <w:p w:rsidR="00D53D7B" w:rsidRPr="00EB36D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(Príomhoifigeach)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53D7B" w:rsidRPr="00EB36D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in</w:t>
                            </w:r>
                            <w:proofErr w:type="gramEnd"/>
                          </w:p>
                          <w:p w:rsidR="00D53D7B" w:rsidRPr="00EB36D7" w:rsidRDefault="00D53D7B" w:rsidP="00EB36D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Garda Síochána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6.5pt;margin-top:7.25pt;width:415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" filled="f" stroked="f" strokeweight=".5pt">
                <v:path arrowok="t"/>
                <v:textbox>
                  <w:txbxContent>
                    <w:p w:rsidR="00D53D7B" w:rsidRPr="00EE2CD3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 xml:space="preserve">Iomaíocht Oscailte do Cheapachán le post  </w:t>
                      </w:r>
                    </w:p>
                    <w:p w:rsidR="00D53D7B" w:rsidRPr="00EB36D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40"/>
                          <w:szCs w:val="40"/>
                        </w:rPr>
                        <w:t>Ceann Iniúchóireachta Inmheánaí</w:t>
                      </w:r>
                    </w:p>
                    <w:p w:rsidR="00D53D7B" w:rsidRPr="00EB36D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(Príomhoifigeach)</w:t>
                      </w:r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:rsidR="00D53D7B" w:rsidRPr="00EB36D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in</w:t>
                      </w:r>
                    </w:p>
                    <w:p w:rsidR="00D53D7B" w:rsidRPr="00EB36D7" w:rsidRDefault="00D53D7B" w:rsidP="00EB36D7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An Garda Síochána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D91">
        <w:rPr>
          <w:rFonts w:eastAsia="Times New Roman" w:cstheme="minorHAnsi"/>
          <w:noProof/>
          <w:lang w:val="en-IE" w:eastAsia="en-IE"/>
        </w:rPr>
        <w:drawing>
          <wp:inline distT="0" distB="0" distL="0" distR="0">
            <wp:extent cx="5647690" cy="2009775"/>
            <wp:effectExtent l="0" t="0" r="0" b="952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6" cy="20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B" w:rsidRDefault="00D53D7B" w:rsidP="00777B9D">
      <w:pPr>
        <w:spacing w:line="276" w:lineRule="auto"/>
        <w:jc w:val="center"/>
        <w:rPr>
          <w:rFonts w:asciiTheme="minorHAnsi" w:eastAsia="Times New Roman" w:hAnsiTheme="minorHAnsi" w:cstheme="minorHAnsi"/>
          <w:b/>
        </w:rPr>
      </w:pPr>
    </w:p>
    <w:p w:rsidR="00CC619C" w:rsidRDefault="00CC619C" w:rsidP="00EB36D7">
      <w:pPr>
        <w:jc w:val="center"/>
        <w:rPr>
          <w:rFonts w:asciiTheme="minorHAnsi" w:eastAsia="Times New Roman" w:hAnsiTheme="minorHAnsi" w:cstheme="minorHAnsi"/>
        </w:rPr>
      </w:pPr>
    </w:p>
    <w:p w:rsidR="00A77ACF" w:rsidRDefault="00A77ACF" w:rsidP="00EB36D7">
      <w:pPr>
        <w:jc w:val="center"/>
        <w:rPr>
          <w:rFonts w:asciiTheme="minorHAnsi" w:eastAsia="Times New Roman" w:hAnsiTheme="minorHAnsi" w:cstheme="minorHAnsi"/>
        </w:rPr>
      </w:pPr>
    </w:p>
    <w:p w:rsidR="00710F05" w:rsidRPr="00F14D91" w:rsidRDefault="00710F05" w:rsidP="00EB36D7">
      <w:pPr>
        <w:jc w:val="center"/>
        <w:rPr>
          <w:rFonts w:asciiTheme="minorHAnsi" w:eastAsia="Times New Roman" w:hAnsiTheme="minorHAnsi" w:cstheme="minorHAnsi"/>
        </w:rPr>
      </w:pPr>
    </w:p>
    <w:p w:rsidR="00F14D91" w:rsidRPr="00F14D91" w:rsidRDefault="00F14D91" w:rsidP="00777B9D">
      <w:pPr>
        <w:jc w:val="center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 xml:space="preserve">Tá </w:t>
      </w:r>
      <w:proofErr w:type="gramStart"/>
      <w:r>
        <w:rPr>
          <w:rFonts w:eastAsia="Times New Roman" w:cstheme="minorHAnsi"/>
        </w:rPr>
        <w:t>an</w:t>
      </w:r>
      <w:proofErr w:type="gramEnd"/>
      <w:r>
        <w:rPr>
          <w:rFonts w:eastAsia="Times New Roman" w:cstheme="minorHAnsi"/>
        </w:rPr>
        <w:t xml:space="preserve"> Garda Síochána tiomanta do bheartas comhdheiseanna.</w:t>
      </w:r>
    </w:p>
    <w:p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:rsidR="00F14D91" w:rsidRDefault="00777B9D" w:rsidP="00EB36D7">
      <w:pPr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>
        <w:rPr>
          <w:rFonts w:eastAsia="Times New Roman" w:cstheme="minorHAnsi"/>
        </w:rPr>
        <w:t xml:space="preserve">Cuirfear an iomaíocht seo ar bun i gcomhlíonadh an Chóid Chleachtais a d’ullmhaigh an Coimisiún um Cheapacháin Seirbhíse Poiblí (an CCSP) - atá ar fáil </w:t>
      </w:r>
      <w:proofErr w:type="gramStart"/>
      <w:r>
        <w:rPr>
          <w:rFonts w:eastAsia="Times New Roman" w:cstheme="minorHAnsi"/>
        </w:rPr>
        <w:t>ag</w:t>
      </w:r>
      <w:proofErr w:type="gramEnd"/>
      <w:r>
        <w:rPr>
          <w:rFonts w:eastAsia="Times New Roman" w:cstheme="minorHAnsi"/>
        </w:rPr>
        <w:t xml:space="preserve"> </w:t>
      </w:r>
      <w:hyperlink r:id="rId10" w:history="1">
        <w:r>
          <w:rPr>
            <w:rFonts w:eastAsia="Times New Roman" w:cstheme="minorHAnsi"/>
            <w:color w:val="0000FF"/>
            <w:u w:val="single"/>
          </w:rPr>
          <w:t>www.cpsa.ie</w:t>
        </w:r>
      </w:hyperlink>
    </w:p>
    <w:p w:rsidR="00A77ACF" w:rsidRPr="00F14D91" w:rsidRDefault="00A77ACF" w:rsidP="00EB36D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F14D91" w:rsidRDefault="00F14D91" w:rsidP="00EB36D7">
      <w:pPr>
        <w:pBdr>
          <w:bottom w:val="single" w:sz="12" w:space="1" w:color="auto"/>
        </w:pBdr>
        <w:jc w:val="center"/>
        <w:rPr>
          <w:rFonts w:asciiTheme="minorHAnsi" w:eastAsia="Times New Roman" w:hAnsiTheme="minorHAnsi" w:cstheme="minorHAnsi"/>
        </w:rPr>
      </w:pPr>
    </w:p>
    <w:p w:rsidR="00777B9D" w:rsidRPr="00F904B9" w:rsidRDefault="00777B9D" w:rsidP="00777B9D">
      <w:pPr>
        <w:jc w:val="center"/>
        <w:rPr>
          <w:rFonts w:asciiTheme="minorHAnsi" w:eastAsia="Times New Roman" w:hAnsiTheme="minorHAnsi" w:cstheme="minorHAnsi"/>
        </w:rPr>
      </w:pPr>
      <w:r>
        <w:rPr>
          <w:rFonts w:cstheme="minorHAnsi"/>
        </w:rPr>
        <w:t xml:space="preserve">TEAGMHÁIL: Stiúrthóireacht Acmhainní Daonna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Gharda Síochána, Teach Áth Luimnigh, Baile Sheáin, An Uaimh, Contae na Mí, C15 ND62.  Guthán: 046 903 6376/7/5 nó </w:t>
      </w:r>
      <w:hyperlink r:id="rId11" w:history="1">
        <w:r>
          <w:rPr>
            <w:rStyle w:val="Hyperlink"/>
            <w:rFonts w:cstheme="minorHAnsi"/>
          </w:rPr>
          <w:t>HRPD.StaffCompetitions@garda.ie</w:t>
        </w:r>
      </w:hyperlink>
    </w:p>
    <w:p w:rsidR="00777B9D" w:rsidRPr="00F14D91" w:rsidRDefault="00777B9D" w:rsidP="00EB36D7">
      <w:pPr>
        <w:jc w:val="center"/>
        <w:rPr>
          <w:rFonts w:asciiTheme="minorHAnsi" w:eastAsia="Times New Roman" w:hAnsiTheme="minorHAnsi" w:cstheme="minorHAnsi"/>
        </w:rPr>
      </w:pPr>
    </w:p>
    <w:p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48895</wp:posOffset>
            </wp:positionV>
            <wp:extent cx="4838700" cy="532130"/>
            <wp:effectExtent l="0" t="0" r="0" b="1270"/>
            <wp:wrapSquare wrapText="bothSides"/>
            <wp:docPr id="14" name="Picture 14" descr="TDIY_Horizontal_Yellow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DIY_Horizontal_Yellow and 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:rsidR="00F14D91" w:rsidRPr="00F14D91" w:rsidRDefault="00F14D91" w:rsidP="00F14D91">
      <w:pPr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br w:type="page"/>
      </w:r>
    </w:p>
    <w:sdt>
      <w:sdtPr>
        <w:rPr>
          <w:rFonts w:ascii="Times New Roman" w:eastAsia="PMingLiU" w:hAnsi="Times New Roman" w:cs="Times New Roman"/>
          <w:color w:val="auto"/>
          <w:sz w:val="22"/>
          <w:szCs w:val="22"/>
        </w:rPr>
        <w:id w:val="-10272552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73062" w:rsidRDefault="00B73062" w:rsidP="00054E14">
          <w:pPr>
            <w:pStyle w:val="TOCHeading"/>
          </w:pPr>
          <w:r>
            <w:t>Clár Ábhar</w:t>
          </w:r>
        </w:p>
        <w:p w:rsidR="006C48EF" w:rsidRDefault="00B7306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GB" w:eastAsia="en-GB"/>
            </w:rPr>
          </w:pPr>
          <w:r>
            <w:rPr>
              <w:b w:val="0"/>
              <w:sz w:val="28"/>
            </w:rPr>
            <w:fldChar w:fldCharType="begin"/>
          </w:r>
          <w:r>
            <w:rPr>
              <w:b w:val="0"/>
              <w:sz w:val="28"/>
            </w:rPr>
            <w:instrText xml:space="preserve"> TOC \o "1-3" \h \z \u </w:instrText>
          </w:r>
          <w:r>
            <w:rPr>
              <w:b w:val="0"/>
              <w:sz w:val="28"/>
            </w:rPr>
            <w:fldChar w:fldCharType="separate"/>
          </w:r>
          <w:hyperlink w:anchor="_Toc67574303" w:history="1">
            <w:r w:rsidR="006C48EF" w:rsidRPr="009867CB">
              <w:rPr>
                <w:rStyle w:val="Hyperlink"/>
                <w:bCs/>
                <w:noProof/>
              </w:rPr>
              <w:t xml:space="preserve">MÍR 1: </w:t>
            </w:r>
            <w:r w:rsidR="006C48EF" w:rsidRPr="009867CB">
              <w:rPr>
                <w:rStyle w:val="Hyperlink"/>
                <w:noProof/>
              </w:rPr>
              <w:t xml:space="preserve"> </w:t>
            </w:r>
            <w:r w:rsidR="006C48EF" w:rsidRPr="009867CB">
              <w:rPr>
                <w:rStyle w:val="Hyperlink"/>
                <w:bCs/>
                <w:noProof/>
              </w:rPr>
              <w:t>Sonraí Pearsanta</w:t>
            </w:r>
            <w:r w:rsidR="006C48EF">
              <w:rPr>
                <w:noProof/>
                <w:webHidden/>
              </w:rPr>
              <w:tab/>
            </w:r>
            <w:r w:rsidR="006C48EF">
              <w:rPr>
                <w:noProof/>
                <w:webHidden/>
              </w:rPr>
              <w:fldChar w:fldCharType="begin"/>
            </w:r>
            <w:r w:rsidR="006C48EF">
              <w:rPr>
                <w:noProof/>
                <w:webHidden/>
              </w:rPr>
              <w:instrText xml:space="preserve"> PAGEREF _Toc67574303 \h </w:instrText>
            </w:r>
            <w:r w:rsidR="006C48EF">
              <w:rPr>
                <w:noProof/>
                <w:webHidden/>
              </w:rPr>
            </w:r>
            <w:r w:rsidR="006C48EF">
              <w:rPr>
                <w:noProof/>
                <w:webHidden/>
              </w:rPr>
              <w:fldChar w:fldCharType="separate"/>
            </w:r>
            <w:r w:rsidR="006C48EF">
              <w:rPr>
                <w:noProof/>
                <w:webHidden/>
              </w:rPr>
              <w:t>3</w:t>
            </w:r>
            <w:r w:rsidR="006C48EF">
              <w:rPr>
                <w:noProof/>
                <w:webHidden/>
              </w:rPr>
              <w:fldChar w:fldCharType="end"/>
            </w:r>
          </w:hyperlink>
        </w:p>
        <w:p w:rsidR="006C48EF" w:rsidRDefault="00D233B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GB" w:eastAsia="en-GB"/>
            </w:rPr>
          </w:pPr>
          <w:hyperlink w:anchor="_Toc67574304" w:history="1">
            <w:r w:rsidR="006C48EF" w:rsidRPr="009867CB">
              <w:rPr>
                <w:rStyle w:val="Hyperlink"/>
                <w:bCs/>
                <w:noProof/>
              </w:rPr>
              <w:t xml:space="preserve">MÍR 2: </w:t>
            </w:r>
            <w:r w:rsidR="006C48EF" w:rsidRPr="009867CB">
              <w:rPr>
                <w:rStyle w:val="Hyperlink"/>
                <w:noProof/>
              </w:rPr>
              <w:t xml:space="preserve"> </w:t>
            </w:r>
            <w:r w:rsidR="006C48EF" w:rsidRPr="009867CB">
              <w:rPr>
                <w:rStyle w:val="Hyperlink"/>
                <w:bCs/>
                <w:noProof/>
              </w:rPr>
              <w:t>Cáilíochtaí Oideachais</w:t>
            </w:r>
            <w:r w:rsidR="006C48EF">
              <w:rPr>
                <w:noProof/>
                <w:webHidden/>
              </w:rPr>
              <w:tab/>
            </w:r>
            <w:r w:rsidR="006C48EF">
              <w:rPr>
                <w:noProof/>
                <w:webHidden/>
              </w:rPr>
              <w:fldChar w:fldCharType="begin"/>
            </w:r>
            <w:r w:rsidR="006C48EF">
              <w:rPr>
                <w:noProof/>
                <w:webHidden/>
              </w:rPr>
              <w:instrText xml:space="preserve"> PAGEREF _Toc67574304 \h </w:instrText>
            </w:r>
            <w:r w:rsidR="006C48EF">
              <w:rPr>
                <w:noProof/>
                <w:webHidden/>
              </w:rPr>
            </w:r>
            <w:r w:rsidR="006C48EF">
              <w:rPr>
                <w:noProof/>
                <w:webHidden/>
              </w:rPr>
              <w:fldChar w:fldCharType="separate"/>
            </w:r>
            <w:r w:rsidR="006C48EF">
              <w:rPr>
                <w:noProof/>
                <w:webHidden/>
              </w:rPr>
              <w:t>4</w:t>
            </w:r>
            <w:r w:rsidR="006C48EF">
              <w:rPr>
                <w:noProof/>
                <w:webHidden/>
              </w:rPr>
              <w:fldChar w:fldCharType="end"/>
            </w:r>
          </w:hyperlink>
        </w:p>
        <w:p w:rsidR="006C48EF" w:rsidRDefault="00D233B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GB" w:eastAsia="en-GB"/>
            </w:rPr>
          </w:pPr>
          <w:hyperlink w:anchor="_Toc67574305" w:history="1">
            <w:r w:rsidR="006C48EF" w:rsidRPr="009867CB">
              <w:rPr>
                <w:rStyle w:val="Hyperlink"/>
                <w:bCs/>
                <w:noProof/>
              </w:rPr>
              <w:t xml:space="preserve">MÍR 3: </w:t>
            </w:r>
            <w:r w:rsidR="006C48EF" w:rsidRPr="009867CB">
              <w:rPr>
                <w:rStyle w:val="Hyperlink"/>
                <w:noProof/>
              </w:rPr>
              <w:t xml:space="preserve"> </w:t>
            </w:r>
            <w:r w:rsidR="006C48EF" w:rsidRPr="009867CB">
              <w:rPr>
                <w:rStyle w:val="Hyperlink"/>
                <w:bCs/>
                <w:noProof/>
              </w:rPr>
              <w:t>Stair Ghairme</w:t>
            </w:r>
            <w:r w:rsidR="006C48EF">
              <w:rPr>
                <w:noProof/>
                <w:webHidden/>
              </w:rPr>
              <w:tab/>
            </w:r>
            <w:r w:rsidR="006C48EF">
              <w:rPr>
                <w:noProof/>
                <w:webHidden/>
              </w:rPr>
              <w:fldChar w:fldCharType="begin"/>
            </w:r>
            <w:r w:rsidR="006C48EF">
              <w:rPr>
                <w:noProof/>
                <w:webHidden/>
              </w:rPr>
              <w:instrText xml:space="preserve"> PAGEREF _Toc67574305 \h </w:instrText>
            </w:r>
            <w:r w:rsidR="006C48EF">
              <w:rPr>
                <w:noProof/>
                <w:webHidden/>
              </w:rPr>
            </w:r>
            <w:r w:rsidR="006C48EF">
              <w:rPr>
                <w:noProof/>
                <w:webHidden/>
              </w:rPr>
              <w:fldChar w:fldCharType="separate"/>
            </w:r>
            <w:r w:rsidR="006C48EF">
              <w:rPr>
                <w:noProof/>
                <w:webHidden/>
              </w:rPr>
              <w:t>5</w:t>
            </w:r>
            <w:r w:rsidR="006C48EF">
              <w:rPr>
                <w:noProof/>
                <w:webHidden/>
              </w:rPr>
              <w:fldChar w:fldCharType="end"/>
            </w:r>
          </w:hyperlink>
        </w:p>
        <w:p w:rsidR="006C48EF" w:rsidRDefault="00D233B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GB" w:eastAsia="en-GB"/>
            </w:rPr>
          </w:pPr>
          <w:hyperlink w:anchor="_Toc67574306" w:history="1">
            <w:r w:rsidR="006C48EF" w:rsidRPr="009867CB">
              <w:rPr>
                <w:rStyle w:val="Hyperlink"/>
                <w:bCs/>
                <w:noProof/>
              </w:rPr>
              <w:t xml:space="preserve">MÍR 4: </w:t>
            </w:r>
            <w:r w:rsidR="006C48EF" w:rsidRPr="009867CB">
              <w:rPr>
                <w:rStyle w:val="Hyperlink"/>
                <w:noProof/>
              </w:rPr>
              <w:t xml:space="preserve"> </w:t>
            </w:r>
            <w:r w:rsidR="006C48EF" w:rsidRPr="009867CB">
              <w:rPr>
                <w:rStyle w:val="Hyperlink"/>
                <w:bCs/>
                <w:noProof/>
              </w:rPr>
              <w:t>Ráiteas Oiriúnachta</w:t>
            </w:r>
            <w:r w:rsidR="006C48EF">
              <w:rPr>
                <w:noProof/>
                <w:webHidden/>
              </w:rPr>
              <w:tab/>
            </w:r>
            <w:r w:rsidR="006C48EF">
              <w:rPr>
                <w:noProof/>
                <w:webHidden/>
              </w:rPr>
              <w:fldChar w:fldCharType="begin"/>
            </w:r>
            <w:r w:rsidR="006C48EF">
              <w:rPr>
                <w:noProof/>
                <w:webHidden/>
              </w:rPr>
              <w:instrText xml:space="preserve"> PAGEREF _Toc67574306 \h </w:instrText>
            </w:r>
            <w:r w:rsidR="006C48EF">
              <w:rPr>
                <w:noProof/>
                <w:webHidden/>
              </w:rPr>
            </w:r>
            <w:r w:rsidR="006C48EF">
              <w:rPr>
                <w:noProof/>
                <w:webHidden/>
              </w:rPr>
              <w:fldChar w:fldCharType="separate"/>
            </w:r>
            <w:r w:rsidR="006C48EF">
              <w:rPr>
                <w:noProof/>
                <w:webHidden/>
              </w:rPr>
              <w:t>6</w:t>
            </w:r>
            <w:r w:rsidR="006C48EF">
              <w:rPr>
                <w:noProof/>
                <w:webHidden/>
              </w:rPr>
              <w:fldChar w:fldCharType="end"/>
            </w:r>
          </w:hyperlink>
        </w:p>
        <w:p w:rsidR="006C48EF" w:rsidRDefault="00D233B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GB" w:eastAsia="en-GB"/>
            </w:rPr>
          </w:pPr>
          <w:hyperlink w:anchor="_Toc67574307" w:history="1">
            <w:r w:rsidR="006C48EF" w:rsidRPr="009867CB">
              <w:rPr>
                <w:rStyle w:val="Hyperlink"/>
                <w:bCs/>
                <w:noProof/>
              </w:rPr>
              <w:t xml:space="preserve">MÍR 5: </w:t>
            </w:r>
            <w:r w:rsidR="006C48EF" w:rsidRPr="009867CB">
              <w:rPr>
                <w:rStyle w:val="Hyperlink"/>
                <w:noProof/>
              </w:rPr>
              <w:t xml:space="preserve"> </w:t>
            </w:r>
            <w:r w:rsidR="006C48EF" w:rsidRPr="009867CB">
              <w:rPr>
                <w:rStyle w:val="Hyperlink"/>
                <w:bCs/>
                <w:noProof/>
              </w:rPr>
              <w:t>Inniúlachtaí don Ról</w:t>
            </w:r>
            <w:r w:rsidR="006C48EF">
              <w:rPr>
                <w:noProof/>
                <w:webHidden/>
              </w:rPr>
              <w:tab/>
            </w:r>
            <w:r w:rsidR="006C48EF">
              <w:rPr>
                <w:noProof/>
                <w:webHidden/>
              </w:rPr>
              <w:fldChar w:fldCharType="begin"/>
            </w:r>
            <w:r w:rsidR="006C48EF">
              <w:rPr>
                <w:noProof/>
                <w:webHidden/>
              </w:rPr>
              <w:instrText xml:space="preserve"> PAGEREF _Toc67574307 \h </w:instrText>
            </w:r>
            <w:r w:rsidR="006C48EF">
              <w:rPr>
                <w:noProof/>
                <w:webHidden/>
              </w:rPr>
            </w:r>
            <w:r w:rsidR="006C48EF">
              <w:rPr>
                <w:noProof/>
                <w:webHidden/>
              </w:rPr>
              <w:fldChar w:fldCharType="separate"/>
            </w:r>
            <w:r w:rsidR="006C48EF">
              <w:rPr>
                <w:noProof/>
                <w:webHidden/>
              </w:rPr>
              <w:t>7</w:t>
            </w:r>
            <w:r w:rsidR="006C48EF">
              <w:rPr>
                <w:noProof/>
                <w:webHidden/>
              </w:rPr>
              <w:fldChar w:fldCharType="end"/>
            </w:r>
          </w:hyperlink>
        </w:p>
        <w:p w:rsidR="006C48EF" w:rsidRDefault="00D233B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GB" w:eastAsia="en-GB"/>
            </w:rPr>
          </w:pPr>
          <w:hyperlink w:anchor="_Toc67574308" w:history="1">
            <w:r w:rsidR="006C48EF" w:rsidRPr="009867CB">
              <w:rPr>
                <w:rStyle w:val="Hyperlink"/>
                <w:bCs/>
                <w:noProof/>
              </w:rPr>
              <w:t xml:space="preserve">MÍR 6: </w:t>
            </w:r>
            <w:r w:rsidR="006C48EF" w:rsidRPr="009867CB">
              <w:rPr>
                <w:rStyle w:val="Hyperlink"/>
                <w:noProof/>
              </w:rPr>
              <w:t xml:space="preserve"> </w:t>
            </w:r>
            <w:r w:rsidR="006C48EF" w:rsidRPr="009867CB">
              <w:rPr>
                <w:rStyle w:val="Hyperlink"/>
                <w:bCs/>
                <w:noProof/>
              </w:rPr>
              <w:t>Dearbhú Iarrthóra</w:t>
            </w:r>
            <w:r w:rsidR="006C48EF">
              <w:rPr>
                <w:noProof/>
                <w:webHidden/>
              </w:rPr>
              <w:tab/>
            </w:r>
            <w:r w:rsidR="006C48EF">
              <w:rPr>
                <w:noProof/>
                <w:webHidden/>
              </w:rPr>
              <w:fldChar w:fldCharType="begin"/>
            </w:r>
            <w:r w:rsidR="006C48EF">
              <w:rPr>
                <w:noProof/>
                <w:webHidden/>
              </w:rPr>
              <w:instrText xml:space="preserve"> PAGEREF _Toc67574308 \h </w:instrText>
            </w:r>
            <w:r w:rsidR="006C48EF">
              <w:rPr>
                <w:noProof/>
                <w:webHidden/>
              </w:rPr>
            </w:r>
            <w:r w:rsidR="006C48EF">
              <w:rPr>
                <w:noProof/>
                <w:webHidden/>
              </w:rPr>
              <w:fldChar w:fldCharType="separate"/>
            </w:r>
            <w:r w:rsidR="006C48EF">
              <w:rPr>
                <w:noProof/>
                <w:webHidden/>
              </w:rPr>
              <w:t>13</w:t>
            </w:r>
            <w:r w:rsidR="006C48EF">
              <w:rPr>
                <w:noProof/>
                <w:webHidden/>
              </w:rPr>
              <w:fldChar w:fldCharType="end"/>
            </w:r>
          </w:hyperlink>
        </w:p>
        <w:p w:rsidR="00B73062" w:rsidRDefault="00B73062">
          <w:r>
            <w:rPr>
              <w:rFonts w:ascii="Calibri" w:hAnsi="Calibri"/>
              <w:b/>
              <w:sz w:val="28"/>
            </w:rPr>
            <w:fldChar w:fldCharType="end"/>
          </w:r>
        </w:p>
      </w:sdtContent>
    </w:sdt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033409" w:rsidRDefault="00033409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296BA5" w:rsidRPr="00054E14" w:rsidRDefault="00296BA5" w:rsidP="00054E14">
      <w:pPr>
        <w:pStyle w:val="Heading1"/>
      </w:pPr>
      <w:bookmarkStart w:id="0" w:name="_Toc67574303"/>
      <w:r>
        <w:rPr>
          <w:bCs/>
        </w:rPr>
        <w:lastRenderedPageBreak/>
        <w:t xml:space="preserve">MÍR 1: </w:t>
      </w:r>
      <w:r>
        <w:rPr>
          <w:b w:val="0"/>
        </w:rPr>
        <w:t xml:space="preserve"> </w:t>
      </w:r>
      <w:r>
        <w:rPr>
          <w:bCs/>
        </w:rPr>
        <w:t>Sonraí Pearsanta</w:t>
      </w:r>
      <w:bookmarkEnd w:id="0"/>
      <w:r>
        <w:rPr>
          <w:b w:val="0"/>
        </w:rPr>
        <w:t xml:space="preserve"> </w:t>
      </w:r>
    </w:p>
    <w:p w:rsidR="00296BA5" w:rsidRDefault="00296BA5" w:rsidP="00BD2F5E">
      <w:pPr>
        <w:pStyle w:val="NoSpacing"/>
      </w:pPr>
    </w:p>
    <w:p w:rsidR="0071165D" w:rsidRDefault="0071165D" w:rsidP="00BD2F5E">
      <w:pPr>
        <w:pStyle w:val="NoSpacing"/>
        <w:rPr>
          <w:rFonts w:ascii="Calibri" w:hAnsi="Calibri" w:cs="Calibri"/>
          <w:b/>
        </w:rPr>
      </w:pPr>
    </w:p>
    <w:p w:rsidR="0055016E" w:rsidRDefault="0071165D" w:rsidP="00BD2F5E">
      <w:pPr>
        <w:pStyle w:val="NoSpacing"/>
      </w:pPr>
      <w:r>
        <w:rPr>
          <w:rFonts w:ascii="Calibri" w:hAnsi="Calibri" w:cs="Calibri"/>
          <w:b/>
          <w:bCs/>
        </w:rPr>
        <w:t>Iarrtar ort clóscríobh nó scríobh go soiléir le dúch dubh</w:t>
      </w:r>
    </w:p>
    <w:p w:rsidR="0071165D" w:rsidRDefault="0049745E" w:rsidP="0071165D">
      <w:pPr>
        <w:pStyle w:val="NoSpacing"/>
        <w:spacing w:line="480" w:lineRule="auto"/>
      </w:pPr>
      <w:r>
        <w:rPr>
          <w:rFonts w:ascii="Calibri" w:eastAsia="Times New Roman" w:hAnsi="Calibri" w:cs="Calibri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4728845</wp:posOffset>
                </wp:positionH>
                <wp:positionV relativeFrom="paragraph">
                  <wp:posOffset>18415</wp:posOffset>
                </wp:positionV>
                <wp:extent cx="1143000" cy="1285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65D" w:rsidRDefault="0071165D" w:rsidP="007116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1165D" w:rsidRPr="00AE2A15" w:rsidRDefault="0071165D" w:rsidP="0071165D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 xml:space="preserve">Cuir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 xml:space="preserve"> Grianghraf anseo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72.35pt;margin-top:1.45pt;width:90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">
                <v:textbox>
                  <w:txbxContent>
                    <w:p w:rsidR="0071165D" w:rsidRDefault="0071165D" w:rsidP="0071165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71165D" w:rsidRPr="00AE2A15" w:rsidRDefault="0071165D" w:rsidP="0071165D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</w:rPr>
                        <w:t>Cuir an Grianghraf anseo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Ainm: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6C48EF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Uimh. Ghutháin Oibre: </w:t>
      </w:r>
      <w:r>
        <w:rPr>
          <w:rFonts w:ascii="Calibri" w:eastAsia="Times New Roman" w:hAnsi="Calibri" w:cs="Calibri"/>
          <w:color w:val="000000"/>
        </w:rPr>
        <w:tab/>
      </w:r>
      <w:r w:rsidR="006C48EF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Uimh. Ghutháin Baile/Póca: </w:t>
      </w:r>
      <w:r>
        <w:rPr>
          <w:rFonts w:ascii="Calibri" w:eastAsia="Times New Roman" w:hAnsi="Calibri" w:cs="Calibri"/>
          <w:color w:val="000000"/>
        </w:rPr>
        <w:tab/>
        <w:t>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>Seoladh ríomhphoist*:</w:t>
      </w:r>
      <w:r>
        <w:rPr>
          <w:rFonts w:ascii="Calibri" w:eastAsia="Times New Roman" w:hAnsi="Calibri" w:cs="Calibri"/>
          <w:color w:val="000000"/>
        </w:rPr>
        <w:tab/>
        <w:t xml:space="preserve">  </w:t>
      </w:r>
      <w:r>
        <w:rPr>
          <w:rFonts w:ascii="Calibri" w:eastAsia="Times New Roman" w:hAnsi="Calibri" w:cs="Calibri"/>
          <w:color w:val="000000"/>
        </w:rPr>
        <w:tab/>
        <w:t>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  <w:color w:val="000000"/>
        </w:rPr>
        <w:t xml:space="preserve">Seoladh baile: </w:t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>________________________________________________________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color w:val="000000"/>
        </w:rPr>
        <w:t>Seoladh comhfhreagrais:</w:t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color w:val="000000"/>
        </w:rPr>
        <w:t>(</w:t>
      </w:r>
      <w:proofErr w:type="gramStart"/>
      <w:r>
        <w:rPr>
          <w:rFonts w:ascii="Calibri" w:eastAsia="Times New Roman" w:hAnsi="Calibri"/>
          <w:color w:val="000000"/>
        </w:rPr>
        <w:t>más</w:t>
      </w:r>
      <w:proofErr w:type="gramEnd"/>
      <w:r>
        <w:rPr>
          <w:rFonts w:ascii="Calibri" w:eastAsia="Times New Roman" w:hAnsi="Calibri"/>
          <w:color w:val="000000"/>
        </w:rPr>
        <w:t xml:space="preserve"> éagsúil ón gceann thuas)</w:t>
      </w:r>
      <w:r>
        <w:rPr>
          <w:rFonts w:ascii="Calibri" w:eastAsia="Times New Roman" w:hAnsi="Calibri"/>
        </w:rPr>
        <w:t xml:space="preserve">   </w:t>
      </w:r>
      <w:r>
        <w:rPr>
          <w:rFonts w:ascii="Calibri" w:eastAsia="Times New Roman" w:hAnsi="Calibri"/>
        </w:rPr>
        <w:tab/>
        <w:t>________________________________________________________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 dteastaíonn aon áiseanna speisialta uait </w:t>
      </w:r>
      <w:proofErr w:type="gramStart"/>
      <w:r>
        <w:rPr>
          <w:rFonts w:ascii="Calibri" w:eastAsia="Times New Roman" w:hAnsi="Calibri"/>
        </w:rPr>
        <w:t>chun</w:t>
      </w:r>
      <w:proofErr w:type="gramEnd"/>
      <w:r>
        <w:rPr>
          <w:rFonts w:ascii="Calibri" w:eastAsia="Times New Roman" w:hAnsi="Calibri"/>
        </w:rPr>
        <w:t xml:space="preserve"> cabhrú leat páirt a ghlacadh in aon chéim den iomaíocht seo? ________________ (Teastaíonn/Ní theastaíonn)</w:t>
      </w:r>
    </w:p>
    <w:p w:rsid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(Má theastaíonn, tabhair sonraí, le do thoil)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</w:p>
    <w:p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__________________________________________________________________________________ __________________________________________________________________________________</w:t>
      </w:r>
    </w:p>
    <w:p w:rsidR="0071165D" w:rsidRDefault="0071165D" w:rsidP="00BD2F5E">
      <w:pPr>
        <w:pStyle w:val="NoSpacing"/>
      </w:pPr>
      <w:r>
        <w:t>__________________________________________________________________________________</w:t>
      </w:r>
    </w:p>
    <w:p w:rsidR="0055016E" w:rsidRDefault="0055016E" w:rsidP="00BD2F5E">
      <w:pPr>
        <w:pStyle w:val="NoSpacing"/>
      </w:pPr>
    </w:p>
    <w:p w:rsidR="0071165D" w:rsidRDefault="0071165D" w:rsidP="0071165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  <w:r>
        <w:rPr>
          <w:rFonts w:ascii="Calibri" w:hAnsi="Calibri" w:cs="Calibri"/>
          <w:b/>
          <w:bCs/>
          <w:u w:val="single"/>
        </w:rPr>
        <w:t xml:space="preserve">* Ba cheart d’iarrthóirí a thabhairt faoi deara go n-eiseofar </w:t>
      </w:r>
      <w:proofErr w:type="gramStart"/>
      <w:r>
        <w:rPr>
          <w:rFonts w:ascii="Calibri" w:hAnsi="Calibri" w:cs="Calibri"/>
          <w:b/>
          <w:bCs/>
          <w:u w:val="single"/>
        </w:rPr>
        <w:t>an</w:t>
      </w:r>
      <w:proofErr w:type="gramEnd"/>
      <w:r>
        <w:rPr>
          <w:rFonts w:ascii="Calibri" w:hAnsi="Calibri" w:cs="Calibri"/>
          <w:b/>
          <w:bCs/>
          <w:u w:val="single"/>
        </w:rPr>
        <w:t xml:space="preserve"> chumarsáid a bhaineann leis an iomaíocht seo ón nGarda Síochána, </w:t>
      </w:r>
      <w:r>
        <w:rPr>
          <w:rFonts w:ascii="Calibri" w:hAnsi="Calibri" w:cs="Calibri"/>
          <w:b/>
          <w:bCs/>
          <w:color w:val="000000"/>
          <w:u w:val="single"/>
        </w:rPr>
        <w:t>na torthaí a chuirfear ar fáil san áireamh, chuig an seoladh ríomhphoist a cuireadh ar fáil</w:t>
      </w:r>
      <w:r>
        <w:rPr>
          <w:rFonts w:ascii="Calibri" w:hAnsi="Calibri" w:cs="Calibri"/>
          <w:b/>
          <w:bCs/>
          <w:color w:val="000000"/>
        </w:rPr>
        <w:t>.</w:t>
      </w:r>
    </w:p>
    <w:p w:rsidR="0055016E" w:rsidRDefault="0055016E" w:rsidP="00BD2F5E">
      <w:pPr>
        <w:pStyle w:val="NoSpacing"/>
      </w:pPr>
    </w:p>
    <w:p w:rsidR="00FE211E" w:rsidRDefault="00FE211E" w:rsidP="00BD2F5E">
      <w:pPr>
        <w:pStyle w:val="NoSpacing"/>
      </w:pPr>
    </w:p>
    <w:p w:rsidR="00FE211E" w:rsidRDefault="00FE211E" w:rsidP="00BD2F5E">
      <w:pPr>
        <w:pStyle w:val="NoSpacing"/>
      </w:pPr>
    </w:p>
    <w:p w:rsidR="00FE211E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NOTA TÁBHACHTACH</w:t>
      </w:r>
      <w:r>
        <w:rPr>
          <w:rFonts w:ascii="Calibri" w:hAnsi="Calibri"/>
          <w:b/>
          <w:bCs/>
          <w:sz w:val="22"/>
          <w:szCs w:val="22"/>
        </w:rPr>
        <w:t>:</w:t>
      </w:r>
    </w:p>
    <w:p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Ba cheart d’iarrthóirí a thabhairt faoi deara go nglacfaidh </w:t>
      </w:r>
      <w:proofErr w:type="gramStart"/>
      <w:r>
        <w:rPr>
          <w:rFonts w:ascii="Calibri" w:hAnsi="Calibri"/>
          <w:sz w:val="22"/>
          <w:szCs w:val="22"/>
        </w:rPr>
        <w:t>an</w:t>
      </w:r>
      <w:proofErr w:type="gramEnd"/>
      <w:r>
        <w:rPr>
          <w:rFonts w:ascii="Calibri" w:hAnsi="Calibri"/>
          <w:sz w:val="22"/>
          <w:szCs w:val="22"/>
        </w:rPr>
        <w:t xml:space="preserve"> t-eolas a sholáthraítear san fhoirm iarratais seo le páirt lárnach in aon phróiseas gearrliostaithe. </w:t>
      </w:r>
    </w:p>
    <w:p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Ní</w:t>
      </w:r>
      <w:r>
        <w:rPr>
          <w:rFonts w:ascii="Calibri" w:hAnsi="Calibri"/>
          <w:sz w:val="22"/>
          <w:szCs w:val="22"/>
        </w:rPr>
        <w:t xml:space="preserve"> dhéanfar breithniú ar cháipéisíocht bhreise a sholáthraíonn </w:t>
      </w:r>
      <w:proofErr w:type="gramStart"/>
      <w:r>
        <w:rPr>
          <w:rFonts w:ascii="Calibri" w:hAnsi="Calibri"/>
          <w:sz w:val="22"/>
          <w:szCs w:val="22"/>
        </w:rPr>
        <w:t>an</w:t>
      </w:r>
      <w:proofErr w:type="gramEnd"/>
      <w:r>
        <w:rPr>
          <w:rFonts w:ascii="Calibri" w:hAnsi="Calibri"/>
          <w:sz w:val="22"/>
          <w:szCs w:val="22"/>
        </w:rPr>
        <w:t xml:space="preserve"> t-iarrthóir, cosúil le curriculum vitae mar chuid d’aon phróiseas gearrliostaithe.</w:t>
      </w:r>
    </w:p>
    <w:p w:rsidR="00EA7EAA" w:rsidRDefault="00EA7EAA" w:rsidP="00BD2F5E">
      <w:pPr>
        <w:pStyle w:val="NoSpacing"/>
      </w:pPr>
    </w:p>
    <w:p w:rsidR="00B7054A" w:rsidRDefault="00B7054A" w:rsidP="00BD2F5E">
      <w:pPr>
        <w:pStyle w:val="NoSpacing"/>
      </w:pPr>
    </w:p>
    <w:p w:rsidR="00296BA5" w:rsidRPr="000A0131" w:rsidRDefault="00FC3C0B" w:rsidP="00054E14">
      <w:pPr>
        <w:pStyle w:val="Heading1"/>
      </w:pPr>
      <w:bookmarkStart w:id="1" w:name="_Toc67574304"/>
      <w:r>
        <w:rPr>
          <w:bCs/>
        </w:rPr>
        <w:t xml:space="preserve">MÍR 2: </w:t>
      </w:r>
      <w:r>
        <w:rPr>
          <w:b w:val="0"/>
        </w:rPr>
        <w:t xml:space="preserve"> </w:t>
      </w:r>
      <w:r>
        <w:rPr>
          <w:bCs/>
        </w:rPr>
        <w:t>Cáilíochtaí Oideachais</w:t>
      </w:r>
      <w:bookmarkEnd w:id="1"/>
      <w:r>
        <w:rPr>
          <w:b w:val="0"/>
        </w:rPr>
        <w:t xml:space="preserve"> </w:t>
      </w:r>
    </w:p>
    <w:p w:rsidR="0055016E" w:rsidRDefault="0055016E" w:rsidP="0055016E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0A0131" w:rsidRPr="002A3EDF" w:rsidRDefault="002A3EDF" w:rsidP="00DD7FA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Liostaigh gach cáilíocht agus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bhliain a baineadh amach é.  Tosaigh leis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gcáilíocht is déanaí a baineadh amach.  </w:t>
      </w:r>
    </w:p>
    <w:p w:rsidR="00F904B9" w:rsidRPr="002A3EDF" w:rsidRDefault="00F904B9" w:rsidP="0055016E">
      <w:pPr>
        <w:pStyle w:val="NoSpacing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45"/>
        <w:gridCol w:w="2254"/>
        <w:gridCol w:w="2254"/>
      </w:tblGrid>
      <w:tr w:rsidR="002A3EDF" w:rsidRPr="002A3EDF" w:rsidTr="002577C1">
        <w:trPr>
          <w:trHeight w:val="985"/>
        </w:trPr>
        <w:tc>
          <w:tcPr>
            <w:tcW w:w="1255" w:type="pct"/>
            <w:shd w:val="clear" w:color="auto" w:fill="DEEAF6" w:themeFill="accent1" w:themeFillTint="33"/>
          </w:tcPr>
          <w:p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  <w:bCs/>
              </w:rPr>
              <w:t>Bliain Bhronnta agus Teideal iomlán na Céime/na gCéimeanna/na Cáilíochta/na Cáilíochtaí a baineadh amach</w:t>
            </w:r>
          </w:p>
        </w:tc>
        <w:tc>
          <w:tcPr>
            <w:tcW w:w="1245" w:type="pct"/>
            <w:shd w:val="clear" w:color="auto" w:fill="DEEAF6" w:themeFill="accent1" w:themeFillTint="33"/>
          </w:tcPr>
          <w:p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cstheme="minorHAnsi"/>
                <w:b/>
                <w:bCs/>
              </w:rPr>
              <w:t>An</w:t>
            </w:r>
            <w:proofErr w:type="gramEnd"/>
            <w:r>
              <w:rPr>
                <w:rFonts w:cstheme="minorHAnsi"/>
                <w:b/>
                <w:bCs/>
              </w:rPr>
              <w:t xml:space="preserve"> Grád a bronnadh ort (e.g. Pas; 2.2; 2.1; 1; etc.)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Ábha(i)r sa scrúdú deiridh 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  <w:bCs/>
              </w:rPr>
              <w:t>Ollscoil, Coláiste nó Údarás Scrúdaithe</w:t>
            </w:r>
          </w:p>
        </w:tc>
      </w:tr>
      <w:tr w:rsidR="002A3EDF" w:rsidRPr="002A3EDF" w:rsidTr="002577C1">
        <w:trPr>
          <w:trHeight w:val="601"/>
        </w:trPr>
        <w:tc>
          <w:tcPr>
            <w:tcW w:w="1255" w:type="pc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Bliain:</w:t>
            </w:r>
          </w:p>
        </w:tc>
        <w:tc>
          <w:tcPr>
            <w:tcW w:w="1245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3EDF" w:rsidRPr="002A3EDF" w:rsidTr="002577C1">
        <w:trPr>
          <w:trHeight w:val="1361"/>
        </w:trPr>
        <w:tc>
          <w:tcPr>
            <w:tcW w:w="1255" w:type="pc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Teideal: </w:t>
            </w:r>
          </w:p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45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3EDF" w:rsidRPr="002A3EDF" w:rsidTr="002577C1">
        <w:trPr>
          <w:trHeight w:val="459"/>
        </w:trPr>
        <w:tc>
          <w:tcPr>
            <w:tcW w:w="1255" w:type="pc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Bliain: </w:t>
            </w:r>
          </w:p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45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3EDF" w:rsidRPr="002A3EDF" w:rsidTr="002577C1">
        <w:trPr>
          <w:trHeight w:val="1361"/>
        </w:trPr>
        <w:tc>
          <w:tcPr>
            <w:tcW w:w="1255" w:type="pc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Teideal: </w:t>
            </w:r>
          </w:p>
        </w:tc>
        <w:tc>
          <w:tcPr>
            <w:tcW w:w="1245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3EDF" w:rsidRPr="002A3EDF" w:rsidTr="002577C1">
        <w:trPr>
          <w:trHeight w:val="515"/>
        </w:trPr>
        <w:tc>
          <w:tcPr>
            <w:tcW w:w="1255" w:type="pc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Bliain:</w:t>
            </w:r>
          </w:p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45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 w:val="restar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3EDF" w:rsidRPr="002A3EDF" w:rsidTr="002577C1">
        <w:trPr>
          <w:trHeight w:val="1361"/>
        </w:trPr>
        <w:tc>
          <w:tcPr>
            <w:tcW w:w="1255" w:type="pct"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Teideal: </w:t>
            </w:r>
          </w:p>
        </w:tc>
        <w:tc>
          <w:tcPr>
            <w:tcW w:w="1245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/>
          </w:tcPr>
          <w:p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D7FA3" w:rsidRPr="002A3EDF" w:rsidTr="002577C1">
        <w:trPr>
          <w:trHeight w:val="571"/>
        </w:trPr>
        <w:tc>
          <w:tcPr>
            <w:tcW w:w="1255" w:type="pct"/>
          </w:tcPr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Bliain:</w:t>
            </w:r>
          </w:p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45" w:type="pct"/>
            <w:vMerge w:val="restart"/>
          </w:tcPr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 w:val="restart"/>
          </w:tcPr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 w:val="restart"/>
          </w:tcPr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D7FA3" w:rsidRPr="002A3EDF" w:rsidTr="002577C1">
        <w:trPr>
          <w:trHeight w:val="571"/>
        </w:trPr>
        <w:tc>
          <w:tcPr>
            <w:tcW w:w="1255" w:type="pct"/>
          </w:tcPr>
          <w:p w:rsidR="00DD7FA3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Teideal: </w:t>
            </w:r>
          </w:p>
          <w:p w:rsidR="00DD7FA3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D7FA3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D7FA3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45" w:type="pct"/>
            <w:vMerge/>
          </w:tcPr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vMerge/>
          </w:tcPr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0" w:type="pct"/>
            <w:vMerge/>
          </w:tcPr>
          <w:p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F904B9" w:rsidRPr="002A3EDF" w:rsidRDefault="00F904B9" w:rsidP="0055016E">
      <w:pPr>
        <w:pStyle w:val="NoSpacing"/>
        <w:rPr>
          <w:rFonts w:asciiTheme="minorHAnsi" w:hAnsiTheme="minorHAnsi" w:cstheme="minorHAnsi"/>
        </w:rPr>
      </w:pPr>
    </w:p>
    <w:p w:rsidR="00BD2F5E" w:rsidRDefault="00BD2F5E" w:rsidP="0055016E">
      <w:pPr>
        <w:pStyle w:val="NoSpacing"/>
        <w:rPr>
          <w:rFonts w:asciiTheme="minorHAnsi" w:hAnsiTheme="minorHAnsi" w:cstheme="minorHAnsi"/>
        </w:rPr>
      </w:pPr>
    </w:p>
    <w:p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:rsidR="002577C1" w:rsidRDefault="002577C1" w:rsidP="0055016E">
      <w:pPr>
        <w:pStyle w:val="NoSpacing"/>
        <w:rPr>
          <w:rFonts w:asciiTheme="minorHAnsi" w:hAnsiTheme="minorHAnsi" w:cstheme="minorHAnsi"/>
        </w:rPr>
      </w:pPr>
    </w:p>
    <w:p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:rsidR="00296BA5" w:rsidRPr="000A0131" w:rsidRDefault="00296BA5" w:rsidP="00054E14">
      <w:pPr>
        <w:pStyle w:val="Heading1"/>
      </w:pPr>
      <w:bookmarkStart w:id="2" w:name="_Toc67574305"/>
      <w:r>
        <w:rPr>
          <w:bCs/>
        </w:rPr>
        <w:lastRenderedPageBreak/>
        <w:t xml:space="preserve">MÍR 3: </w:t>
      </w:r>
      <w:r>
        <w:rPr>
          <w:b w:val="0"/>
        </w:rPr>
        <w:t xml:space="preserve"> </w:t>
      </w:r>
      <w:r>
        <w:rPr>
          <w:bCs/>
        </w:rPr>
        <w:t>Stair Ghairme</w:t>
      </w:r>
      <w:bookmarkEnd w:id="2"/>
      <w:r>
        <w:rPr>
          <w:bCs/>
        </w:rPr>
        <w:t xml:space="preserve"> </w:t>
      </w:r>
      <w:r>
        <w:rPr>
          <w:b w:val="0"/>
        </w:rPr>
        <w:tab/>
      </w:r>
    </w:p>
    <w:p w:rsidR="000A0131" w:rsidRDefault="000A0131" w:rsidP="000A0131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DD7FA3" w:rsidP="000A0131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Ag tosú le do ról reatha, tabhair sonraí, le do thoil, faoi do phost/fhreagrachtaí reatha agus faoi phoist a bhí agat roimhe seo.  Luaigh dáta tosaithe agus dáta deiridh do gach tréimhse fostaíochta agus cuir aon sosanna fostaíochta san áireamh.</w:t>
      </w:r>
    </w:p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240"/>
        <w:gridCol w:w="1408"/>
        <w:gridCol w:w="4394"/>
      </w:tblGrid>
      <w:tr w:rsidR="00DD7FA3" w:rsidRPr="00DD7FA3" w:rsidTr="002577C1">
        <w:trPr>
          <w:trHeight w:val="764"/>
        </w:trPr>
        <w:tc>
          <w:tcPr>
            <w:tcW w:w="1058" w:type="pct"/>
            <w:shd w:val="clear" w:color="auto" w:fill="DEEAF6" w:themeFill="accent1" w:themeFillTint="33"/>
          </w:tcPr>
          <w:p w:rsidR="00DD7FA3" w:rsidRPr="00DD7FA3" w:rsidRDefault="00DD7FA3" w:rsidP="002577C1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Teideal an Phoist</w:t>
            </w:r>
          </w:p>
          <w:p w:rsidR="00DD7FA3" w:rsidRPr="00DD7FA3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482" w:type="pct"/>
            <w:gridSpan w:val="2"/>
            <w:shd w:val="clear" w:color="auto" w:fill="DEEAF6" w:themeFill="accent1" w:themeFillTint="33"/>
          </w:tcPr>
          <w:p w:rsidR="00DD7FA3" w:rsidRPr="00DD7FA3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</w:rPr>
              <w:t xml:space="preserve">    </w:t>
            </w:r>
            <w:r>
              <w:rPr>
                <w:rFonts w:ascii="Calibri" w:eastAsia="Times New Roman" w:hAnsi="Calibri"/>
                <w:b/>
                <w:bCs/>
              </w:rPr>
              <w:t xml:space="preserve">Fad ama sa phost </w:t>
            </w:r>
          </w:p>
          <w:p w:rsidR="00DD7FA3" w:rsidRPr="00DD7FA3" w:rsidRDefault="006C48EF" w:rsidP="006C48EF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Dáta Tosaigh   </w:t>
            </w:r>
            <w:r w:rsidR="00DD7FA3">
              <w:rPr>
                <w:rFonts w:ascii="Calibri" w:eastAsia="Times New Roman" w:hAnsi="Calibri"/>
                <w:b/>
                <w:bCs/>
              </w:rPr>
              <w:t>Dáta Deiridh</w:t>
            </w:r>
          </w:p>
        </w:tc>
        <w:tc>
          <w:tcPr>
            <w:tcW w:w="2460" w:type="pct"/>
            <w:shd w:val="clear" w:color="auto" w:fill="DEEAF6" w:themeFill="accent1" w:themeFillTint="33"/>
          </w:tcPr>
          <w:p w:rsidR="00DD7FA3" w:rsidRPr="00DD7FA3" w:rsidRDefault="00DD7FA3" w:rsidP="002577C1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Sonraí faoin bpost agus freagrachtaí</w:t>
            </w:r>
          </w:p>
        </w:tc>
      </w:tr>
      <w:tr w:rsidR="00DD7FA3" w:rsidRPr="00DD7FA3" w:rsidTr="00732E52">
        <w:trPr>
          <w:cantSplit/>
        </w:trPr>
        <w:tc>
          <w:tcPr>
            <w:tcW w:w="105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</w:tr>
      <w:tr w:rsidR="00DD7FA3" w:rsidRPr="00DD7FA3" w:rsidTr="00732E52">
        <w:trPr>
          <w:cantSplit/>
        </w:trPr>
        <w:tc>
          <w:tcPr>
            <w:tcW w:w="105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</w:tr>
      <w:tr w:rsidR="00DD7FA3" w:rsidRPr="00DD7FA3" w:rsidTr="00732E52">
        <w:trPr>
          <w:cantSplit/>
        </w:trPr>
        <w:tc>
          <w:tcPr>
            <w:tcW w:w="105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</w:tr>
      <w:tr w:rsidR="00DD7FA3" w:rsidRPr="00DD7FA3" w:rsidTr="00732E52">
        <w:trPr>
          <w:cantSplit/>
        </w:trPr>
        <w:tc>
          <w:tcPr>
            <w:tcW w:w="105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:rsidR="00DD7FA3" w:rsidRPr="00DD7FA3" w:rsidRDefault="00DD7FA3" w:rsidP="00DD7FA3">
            <w:pPr>
              <w:rPr>
                <w:rFonts w:ascii="Calibri" w:eastAsia="Times New Roman" w:hAnsi="Calibri"/>
              </w:rPr>
            </w:pPr>
          </w:p>
        </w:tc>
      </w:tr>
    </w:tbl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:rsidR="00732E52" w:rsidRDefault="00732E52" w:rsidP="000A0131">
      <w:pPr>
        <w:pStyle w:val="NoSpacing"/>
        <w:jc w:val="both"/>
        <w:rPr>
          <w:rFonts w:asciiTheme="minorHAnsi" w:hAnsiTheme="minorHAnsi" w:cstheme="minorHAnsi"/>
        </w:rPr>
      </w:pPr>
    </w:p>
    <w:p w:rsidR="00732E52" w:rsidRDefault="00732E52" w:rsidP="000A0131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:rsidR="00732E52" w:rsidRDefault="00732E52" w:rsidP="00D773E1">
      <w:pPr>
        <w:pStyle w:val="NoSpacing"/>
      </w:pPr>
    </w:p>
    <w:p w:rsidR="00737D4B" w:rsidRPr="008553D5" w:rsidRDefault="00296BA5" w:rsidP="008553D5">
      <w:pPr>
        <w:pStyle w:val="Heading1"/>
      </w:pPr>
      <w:bookmarkStart w:id="3" w:name="_Toc67574306"/>
      <w:r>
        <w:rPr>
          <w:bCs/>
        </w:rPr>
        <w:t xml:space="preserve">MÍR 4: </w:t>
      </w:r>
      <w:r>
        <w:rPr>
          <w:b w:val="0"/>
        </w:rPr>
        <w:t xml:space="preserve"> </w:t>
      </w:r>
      <w:r>
        <w:rPr>
          <w:bCs/>
        </w:rPr>
        <w:t>Ráiteas Oiriúnachta</w:t>
      </w:r>
      <w:bookmarkEnd w:id="3"/>
      <w:r>
        <w:rPr>
          <w:b w:val="0"/>
        </w:rPr>
        <w:t xml:space="preserve"> </w:t>
      </w:r>
    </w:p>
    <w:p w:rsidR="00F3577A" w:rsidRDefault="00F3577A" w:rsidP="002805B7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:rsidR="00C45585" w:rsidRDefault="009B4AF5" w:rsidP="00296BA5">
      <w:pPr>
        <w:pStyle w:val="NoSpacing"/>
        <w:rPr>
          <w:rFonts w:asciiTheme="minorHAnsi" w:hAnsiTheme="minorHAnsi" w:cstheme="minorHAnsi"/>
        </w:rPr>
      </w:pPr>
      <w:r>
        <w:rPr>
          <w:rFonts w:cstheme="minorHAnsi"/>
        </w:rPr>
        <w:t xml:space="preserve">Tabhair cuntas, le do thoil, ar conas a shásaíonn tú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‘Bunriachtanais’, faoi mar a leagtar amach iad ag Mír 3 den Leabhrán Eolais d’Iarrthóirí </w:t>
      </w:r>
      <w:r>
        <w:rPr>
          <w:rFonts w:cstheme="minorHAnsi"/>
          <w:b/>
          <w:bCs/>
        </w:rPr>
        <w:t>(400 focal, ar a mhéid)</w:t>
      </w:r>
      <w:r>
        <w:rPr>
          <w:rFonts w:cstheme="minorHAnsi"/>
        </w:rPr>
        <w:t>.</w:t>
      </w:r>
    </w:p>
    <w:p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B4AF5" w:rsidRPr="00DD7FA3" w:rsidTr="009B4AF5">
        <w:trPr>
          <w:cantSplit/>
        </w:trPr>
        <w:tc>
          <w:tcPr>
            <w:tcW w:w="5000" w:type="pct"/>
          </w:tcPr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Default="009B4AF5" w:rsidP="00684478">
            <w:pPr>
              <w:rPr>
                <w:rFonts w:ascii="Calibri" w:eastAsia="Times New Roman" w:hAnsi="Calibri"/>
              </w:rPr>
            </w:pPr>
          </w:p>
          <w:p w:rsidR="009B4AF5" w:rsidRPr="00DD7FA3" w:rsidRDefault="009B4AF5" w:rsidP="00684478">
            <w:pPr>
              <w:rPr>
                <w:rFonts w:ascii="Calibri" w:eastAsia="Times New Roman" w:hAnsi="Calibri"/>
              </w:rPr>
            </w:pPr>
          </w:p>
        </w:tc>
      </w:tr>
    </w:tbl>
    <w:p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2805B7" w:rsidRDefault="002805B7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296BA5" w:rsidRPr="003E609B" w:rsidRDefault="00296BA5" w:rsidP="00054E14">
      <w:pPr>
        <w:pStyle w:val="Heading1"/>
      </w:pPr>
      <w:bookmarkStart w:id="4" w:name="_Toc67574307"/>
      <w:r>
        <w:rPr>
          <w:bCs/>
        </w:rPr>
        <w:lastRenderedPageBreak/>
        <w:t xml:space="preserve">MÍR 5: </w:t>
      </w:r>
      <w:r>
        <w:rPr>
          <w:b w:val="0"/>
        </w:rPr>
        <w:t xml:space="preserve"> </w:t>
      </w:r>
      <w:r>
        <w:rPr>
          <w:bCs/>
        </w:rPr>
        <w:t>Inniúlachtaí don Ról</w:t>
      </w:r>
      <w:bookmarkEnd w:id="4"/>
      <w:r>
        <w:rPr>
          <w:b w:val="0"/>
        </w:rPr>
        <w:tab/>
      </w:r>
    </w:p>
    <w:p w:rsidR="00296BA5" w:rsidRPr="003E609B" w:rsidRDefault="00296BA5" w:rsidP="00296BA5">
      <w:pPr>
        <w:pStyle w:val="NoSpacing"/>
        <w:rPr>
          <w:rFonts w:asciiTheme="minorHAnsi" w:hAnsiTheme="minorHAnsi" w:cstheme="minorHAnsi"/>
        </w:rPr>
      </w:pPr>
    </w:p>
    <w:p w:rsidR="009D4308" w:rsidRDefault="009D4308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Ba cheart go mbeidh na tréithe go léir ag iarratasóirí a theastaíonn ón ról seo agus ba cheart dóibh a léiriú, ach go háirithe, trí thagairt a dhéanamh do shamplaí ar leith óna ngairm bheatha go dtí seo, go bhfuil seilbh acu ar na tréithe, na scileanna agus an t-eolas nó go bhfuil ar chumas acu na tréithe, na scileanna agus an t-eolas a fháil a shainaithnítear sna hinniúlachtaí thíos. </w:t>
      </w:r>
    </w:p>
    <w:p w:rsidR="009D4308" w:rsidRDefault="009D4308" w:rsidP="003E609B">
      <w:pPr>
        <w:pStyle w:val="NoSpacing"/>
        <w:jc w:val="both"/>
        <w:rPr>
          <w:rFonts w:asciiTheme="minorHAnsi" w:hAnsiTheme="minorHAnsi" w:cstheme="minorHAnsi"/>
        </w:rPr>
      </w:pPr>
    </w:p>
    <w:p w:rsidR="003E609B" w:rsidRDefault="009D4308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Maidir le gach inniúlacht, tabhair cuntas gearr ar shampla maith, dar leat, inar léirigh tú príomhláidreachtaí agus príomhscileanna sna limistéir seo. Ba cheart duit cur síos gearr ar chineál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taisc/na faidhbe a thabhairt i do shampla chomh maith leis an mbaint ar leith a bhí agat ann, agus an toradh a baineadh amach.</w:t>
      </w: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  <w:b/>
        </w:rPr>
      </w:pPr>
    </w:p>
    <w:p w:rsidR="00BD2F5E" w:rsidRDefault="002577C1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Níor cheart d’iarrthóirí breis agus 400 focal a scríobh do gach inniúlacht.</w:t>
      </w: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:rsidTr="002577C1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:rsidR="002577C1" w:rsidRPr="002577C1" w:rsidRDefault="002577C1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Ceannaireacht agus Treorú Straitéiseach </w:t>
            </w:r>
            <w:r>
              <w:rPr>
                <w:rFonts w:ascii="Calibri" w:eastAsia="Times New Roman" w:hAnsi="Calibri"/>
              </w:rPr>
              <w:t xml:space="preserve"> </w:t>
            </w:r>
          </w:p>
        </w:tc>
      </w:tr>
      <w:tr w:rsidR="009D4308" w:rsidRPr="00DD7FA3" w:rsidTr="00684478">
        <w:trPr>
          <w:cantSplit/>
        </w:trPr>
        <w:tc>
          <w:tcPr>
            <w:tcW w:w="5000" w:type="pct"/>
          </w:tcPr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 fhoireann a threorú, ardchaighdeáin a leagan amach, dul i ngleic le haon fhadhbanna feidhmíochta agus ardfheidhmíocht a éascú;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Malartú oscailte smaointe a éascú agus atmaisféar cumarsáide oscailte a chothú;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Cur le straitéis agus beartas na Roinne/an Rialtais a mhúnlú;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Cumas agus ábaltacht i measc na foirne a fhorbairt trí tharmligean éifeachtach;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Cultúr foghlama agus forbartha a fhorbairt, cóitseáil agus aiseolas cuiditheach/tacúil a chur ar fáil;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Ról ceannais a ghlacadh maidir le hullmhú d’athrú agus athchóiriú suntasach agus iad a chur i bhfeidhm;</w:t>
            </w:r>
          </w:p>
          <w:p w:rsid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Coinne a bheith le agus freagairt go tapa d’fhorbairtí san earnáil/sa timpeallacht níos fairsinge;</w:t>
            </w:r>
          </w:p>
          <w:p w:rsidR="009D4308" w:rsidRPr="00DD7FA3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Comhoibriú gníomhach a dhéanamh le Ranna agus Gníomhaireachtaí eile.</w:t>
            </w:r>
          </w:p>
        </w:tc>
      </w:tr>
      <w:tr w:rsidR="009D4308" w:rsidRPr="00DD7FA3" w:rsidTr="00684478">
        <w:trPr>
          <w:cantSplit/>
        </w:trPr>
        <w:tc>
          <w:tcPr>
            <w:tcW w:w="5000" w:type="pct"/>
          </w:tcPr>
          <w:p w:rsidR="009D4308" w:rsidRDefault="009D4308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2577C1" w:rsidRDefault="002577C1" w:rsidP="002577C1">
            <w:pPr>
              <w:rPr>
                <w:rFonts w:ascii="Calibri" w:eastAsia="Times New Roman" w:hAnsi="Calibri"/>
              </w:rPr>
            </w:pPr>
          </w:p>
          <w:p w:rsidR="006C48EF" w:rsidRDefault="006C48EF" w:rsidP="002577C1">
            <w:pPr>
              <w:rPr>
                <w:rFonts w:ascii="Calibri" w:eastAsia="Times New Roman" w:hAnsi="Calibri"/>
              </w:rPr>
            </w:pPr>
          </w:p>
          <w:p w:rsidR="006C48EF" w:rsidRDefault="006C48EF" w:rsidP="002577C1">
            <w:pPr>
              <w:rPr>
                <w:rFonts w:ascii="Calibri" w:eastAsia="Times New Roman" w:hAnsi="Calibri"/>
              </w:rPr>
            </w:pPr>
          </w:p>
          <w:p w:rsidR="006C48EF" w:rsidRDefault="006C48EF" w:rsidP="002577C1">
            <w:pPr>
              <w:rPr>
                <w:rFonts w:ascii="Calibri" w:eastAsia="Times New Roman" w:hAnsi="Calibri"/>
              </w:rPr>
            </w:pPr>
          </w:p>
          <w:p w:rsidR="006C48EF" w:rsidRDefault="006C48EF" w:rsidP="002577C1">
            <w:pPr>
              <w:rPr>
                <w:rFonts w:ascii="Calibri" w:eastAsia="Times New Roman" w:hAnsi="Calibri"/>
              </w:rPr>
            </w:pPr>
          </w:p>
          <w:p w:rsidR="006C48EF" w:rsidRDefault="006C48EF" w:rsidP="002577C1">
            <w:pPr>
              <w:rPr>
                <w:rFonts w:ascii="Calibri" w:eastAsia="Times New Roman" w:hAnsi="Calibri"/>
              </w:rPr>
            </w:pPr>
          </w:p>
          <w:p w:rsidR="002577C1" w:rsidRPr="00DD7FA3" w:rsidRDefault="002577C1" w:rsidP="002577C1">
            <w:pPr>
              <w:rPr>
                <w:rFonts w:ascii="Calibri" w:eastAsia="Times New Roman" w:hAnsi="Calibri"/>
              </w:rPr>
            </w:pPr>
          </w:p>
        </w:tc>
      </w:tr>
      <w:tr w:rsidR="002577C1" w:rsidRPr="00DD7FA3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:rsidR="002577C1" w:rsidRPr="002577C1" w:rsidRDefault="002577C1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  <w:bCs/>
              </w:rPr>
              <w:lastRenderedPageBreak/>
              <w:t>Breithiúnas agus Cinnteoireacht</w:t>
            </w:r>
            <w:r>
              <w:rPr>
                <w:rFonts w:ascii="Calibri" w:eastAsia="Times New Roman" w:hAnsi="Calibri"/>
              </w:rPr>
              <w:t xml:space="preserve"> 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Croí-shaincheisteanna a shainaithint agus díriú orthu nuair a dhéileáiltear le heolas/cásanna casta;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Fíricí a chur le chéile, faisnéis ó bhéal agus uimhriúil a láimhseáil agus saincheisteanna a réiteach go loighciúil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 gaol idir saincheisteanna a thabhairt faoi deara agus dul i ngleic leis na himpleachtaí ardleibhéil agus sochpholaitiúla go tapa;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Réitigh shoiléire ar shaincheisteanna casta a shainaithint;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Dul i mbun gnímh, cinntí a dhéanamh ar bhealach tráthúil agus an misneach a bheith aige/aici chun iad a thabhairt chun críche;</w:t>
            </w:r>
          </w:p>
          <w:p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Cinntí daingne agus eolasacha a dhéanamh, agus a dtionchar agus a n-impleachtaí a thuiscint;</w:t>
            </w:r>
          </w:p>
          <w:p w:rsidR="002577C1" w:rsidRPr="00DD7FA3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Bheith meáite ar </w:t>
            </w:r>
            <w:proofErr w:type="gramStart"/>
            <w:r>
              <w:rPr>
                <w:rFonts w:cstheme="minorHAnsi"/>
                <w:sz w:val="19"/>
                <w:szCs w:val="19"/>
              </w:rPr>
              <w:t>na</w:t>
            </w:r>
            <w:proofErr w:type="gramEnd"/>
            <w:r>
              <w:rPr>
                <w:rFonts w:cstheme="minorHAnsi"/>
                <w:sz w:val="19"/>
                <w:szCs w:val="19"/>
              </w:rPr>
              <w:t xml:space="preserve"> saincheisteanna earnála, na gnéithe polaitiúla agus an tionchar a imríonn gach cinneadh ar shaoránaigh a chothromú go héifeachtach.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Pr="00DD7FA3" w:rsidRDefault="002577C1" w:rsidP="00684478">
            <w:pPr>
              <w:rPr>
                <w:rFonts w:ascii="Calibri" w:eastAsia="Times New Roman" w:hAnsi="Calibri"/>
              </w:rPr>
            </w:pPr>
          </w:p>
        </w:tc>
      </w:tr>
    </w:tbl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  <w:bCs/>
              </w:rPr>
              <w:t>Torthaí a Bhainistiú agus a Sholáthar</w:t>
            </w:r>
            <w:r>
              <w:rPr>
                <w:rFonts w:ascii="Calibri" w:eastAsia="Times New Roman" w:hAnsi="Calibri"/>
              </w:rPr>
              <w:t xml:space="preserve"> 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Tionscnaíonn agus glacann sé/sí le freagracht phearsanta as torthaí/seirbhísí a sholáthar ina limistéar féin;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Cothromaíonn sé/sí sonraí straitéiseacha agus oibríochtúla chun freastal ar riachtanais ghnó;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Déanann sé/sí bainistiú ar chláir agus tascanna iolracha agus athleithdháileann sé/sí acmhainní chun athruithe ar dhíriú a bhainistiú;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Baineann sé/sí an úsáid is mó as acmhainní agus cuireann sé/sí bearta feidhmíochta i bhfeidhm chun tabhairt faoi chuspóirí;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Cinntíonn sé/sí go mbaintear an úsáid is mó as TFC agus go soláthraítear samhlacha nua soláthair;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Déanann sé/sí athbhreithnithe criticiúla ar thionscadail agus gníomhaíochtaí lena n-éifeachtacht a chinntiú agus lena chinntiú go sásaíonn siad riachtanais Eagraíochtúla;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Cothaíonn sé/sí an tábhacht a bhaineann le héifeachtúlachtaí, luach ar airgead agus riachtanais rialachais chorparáidigh a shásamh;</w:t>
            </w:r>
          </w:p>
          <w:p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 chinntiú go bhfuil an fhoireann dírithe agus go ngníomhaíonn siad ar thosaíochtaí plean Gnó, fiú nuair a bhíonn siad faoi bhrú.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Pr="00DD7FA3" w:rsidRDefault="002577C1" w:rsidP="00684478">
            <w:pPr>
              <w:rPr>
                <w:rFonts w:ascii="Calibri" w:eastAsia="Times New Roman" w:hAnsi="Calibri"/>
              </w:rPr>
            </w:pPr>
          </w:p>
        </w:tc>
      </w:tr>
    </w:tbl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  <w:bCs/>
              </w:rPr>
              <w:t>Caidreamh agus Cumarsáid a Chruthú</w:t>
            </w:r>
            <w:r>
              <w:rPr>
                <w:rFonts w:ascii="Calibri" w:eastAsia="Times New Roman" w:hAnsi="Calibri"/>
              </w:rPr>
              <w:t xml:space="preserve"> 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Labhraíonn agus scríobhann sé/sí ar bhealach soiléir, deaslabhartha agus a imríonn tionchar;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Éisteann sé/sí go gníomhach, agus lorgaíonn sé/sí chun peirspictíocht agus suíomh daoine eile a thuiscint;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Coimhlintí/easaontuithe a bhainistiú agus a réiteach ar bhealach dearfach agus cuiditheach;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Oibríonn sé/sí go héifeachtach laistigh den phróiseas polaitiúil, agus aithníonn agus bainistíonn sé/sí teannas atá mar thoradh ar pheirspictíochtaí páirtithe leasmhara éagsúla;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Cuireann sé/sí faoi deara ar dhaoine eile; cruthaíonn sé/sí comhdhearcadh, baineann sé/sí comhoibriú amach ó dhaoine eile chun faisnéis a fháil agus chun spriocanna a bhaint amach;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Déanann sé/sí idirchaidreamh réamhghníomhach le comhghleacaithe ar gach leibhéal den eagraíocht agus i measc Ranna/Eagraíochtaí eile agus cruthaíonn sé/sí líonraí láidre gairmiúla;</w:t>
            </w:r>
          </w:p>
          <w:p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Cuireann sé/sí tuairimí in iúl nuair a bhraitheann sé/sí gur cheart amhlaidh a dhéanamh.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Pr="00DD7FA3" w:rsidRDefault="002577C1" w:rsidP="00684478">
            <w:pPr>
              <w:rPr>
                <w:rFonts w:ascii="Calibri" w:eastAsia="Times New Roman" w:hAnsi="Calibri"/>
              </w:rPr>
            </w:pPr>
          </w:p>
        </w:tc>
      </w:tr>
    </w:tbl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  <w:bCs/>
              </w:rPr>
              <w:t>Eolas Speisialaithe, Saineolas agus Féinfhorbairt</w:t>
            </w:r>
            <w:r>
              <w:rPr>
                <w:rFonts w:ascii="Calibri" w:eastAsia="Times New Roman" w:hAnsi="Calibri"/>
              </w:rPr>
              <w:t xml:space="preserve">  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Forbraíonn agus cothaíonn sé/sí scileanna agus saineolas i measc roinnt limistéar a bhaineann lena réimse agus a aithníonn daoine a bhfuil baint inmheánach agus sheachtrach acu leis an Roinn/Eagraíocht;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Coimeádann sé/sí cothrom le dáta le príomhbheartais roinne, earnála, náisiúnta agus idirnáisiúnta agus le treochtaí geilleagracha, polaitiúla agus sóisialta a imríonn tionchar ar an ról;</w:t>
            </w:r>
          </w:p>
          <w:p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Leanann sé/sí </w:t>
            </w:r>
            <w:proofErr w:type="gramStart"/>
            <w:r>
              <w:rPr>
                <w:rFonts w:cstheme="minorHAnsi"/>
                <w:sz w:val="19"/>
                <w:szCs w:val="19"/>
              </w:rPr>
              <w:t>ag</w:t>
            </w:r>
            <w:proofErr w:type="gramEnd"/>
            <w:r>
              <w:rPr>
                <w:rFonts w:cstheme="minorHAnsi"/>
                <w:sz w:val="19"/>
                <w:szCs w:val="19"/>
              </w:rPr>
              <w:t xml:space="preserve"> díriú go tréan ar fhéinfhorbairt, lorgaíonn sé/sí aiseolas agus deiseanna le haghaidh borrtha.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Pr="00DD7FA3" w:rsidRDefault="002577C1" w:rsidP="00684478">
            <w:pPr>
              <w:rPr>
                <w:rFonts w:ascii="Calibri" w:eastAsia="Times New Roman" w:hAnsi="Calibri"/>
              </w:rPr>
            </w:pPr>
          </w:p>
        </w:tc>
      </w:tr>
    </w:tbl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  <w:bCs/>
              </w:rPr>
              <w:lastRenderedPageBreak/>
              <w:t>Treallús agus Tiomantas do Luachanna na Seirbhíse Poiblí</w:t>
            </w:r>
            <w:r>
              <w:rPr>
                <w:rFonts w:ascii="Calibri" w:eastAsia="Times New Roman" w:hAnsi="Calibri"/>
              </w:rPr>
              <w:t xml:space="preserve"> 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Bíonn sé/sí meáite de shíor chun feidhmiú ar ardleibhéal;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Léiríonn sé/sí tiomantas pearsanta don ról, bíonn sé/sí diongbháilte agus dícheallach i gcónaí agus léiríonn sé/sí braistint cothromaíochta agus peirspictíochta maidir le saincheisteanna oibre i gcomhthráth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Cuireann sé/sí go dearfach leis an gclár corparáideach;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Tá sé/sí iontaofa, macánta agus léiríonn sé/sí meas, cuireann sé/sí gealltanais agus tiomantas i gcrích;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Cinntíonn sé/sí go bhfuil an saoránach i gceartlár na seirbhísí go léir a sholáthraítear;</w:t>
            </w:r>
          </w:p>
          <w:p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Tá sé/sí acmhainneach, bíonn sé/sí stuama i gcónaí, fiú i gcásanna dochracha nó dúshlánacha;</w:t>
            </w:r>
          </w:p>
          <w:p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Cuireann sé/sí cultúr </w:t>
            </w:r>
            <w:proofErr w:type="gramStart"/>
            <w:r>
              <w:rPr>
                <w:rFonts w:cstheme="minorHAnsi"/>
                <w:sz w:val="19"/>
                <w:szCs w:val="19"/>
              </w:rPr>
              <w:t>chun</w:t>
            </w:r>
            <w:proofErr w:type="gramEnd"/>
            <w:r>
              <w:rPr>
                <w:rFonts w:cstheme="minorHAnsi"/>
                <w:sz w:val="19"/>
                <w:szCs w:val="19"/>
              </w:rPr>
              <w:t xml:space="preserve"> cinn a chothaíonn na caighdeáin is airde d’eitic agus iomláine.</w:t>
            </w:r>
          </w:p>
        </w:tc>
      </w:tr>
      <w:tr w:rsidR="002577C1" w:rsidRPr="00DD7FA3" w:rsidTr="00684478">
        <w:trPr>
          <w:cantSplit/>
        </w:trPr>
        <w:tc>
          <w:tcPr>
            <w:tcW w:w="5000" w:type="pct"/>
          </w:tcPr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Default="002577C1" w:rsidP="00684478">
            <w:pPr>
              <w:rPr>
                <w:rFonts w:ascii="Calibri" w:eastAsia="Times New Roman" w:hAnsi="Calibri"/>
              </w:rPr>
            </w:pPr>
          </w:p>
          <w:p w:rsidR="002577C1" w:rsidRPr="00DD7FA3" w:rsidRDefault="002577C1" w:rsidP="00684478">
            <w:pPr>
              <w:rPr>
                <w:rFonts w:ascii="Calibri" w:eastAsia="Times New Roman" w:hAnsi="Calibri"/>
              </w:rPr>
            </w:pPr>
          </w:p>
        </w:tc>
      </w:tr>
    </w:tbl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:rsidR="00C06683" w:rsidRDefault="00BD2F5E" w:rsidP="00C06683">
      <w:pPr>
        <w:pStyle w:val="Heading1"/>
      </w:pPr>
      <w:bookmarkStart w:id="5" w:name="_Toc67574308"/>
      <w:r>
        <w:rPr>
          <w:bCs/>
        </w:rPr>
        <w:lastRenderedPageBreak/>
        <w:t xml:space="preserve">MÍR 6: </w:t>
      </w:r>
      <w:r>
        <w:rPr>
          <w:b w:val="0"/>
        </w:rPr>
        <w:t xml:space="preserve"> </w:t>
      </w:r>
      <w:r>
        <w:rPr>
          <w:bCs/>
        </w:rPr>
        <w:t>Dearbhú Iarrthóra</w:t>
      </w:r>
      <w:bookmarkEnd w:id="5"/>
      <w:r>
        <w:rPr>
          <w:bCs/>
        </w:rPr>
        <w:t xml:space="preserve"> </w:t>
      </w:r>
      <w:r>
        <w:rPr>
          <w:b w:val="0"/>
        </w:rPr>
        <w:tab/>
      </w:r>
    </w:p>
    <w:p w:rsidR="00C06683" w:rsidRDefault="00C06683" w:rsidP="00BD2F5E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73E1" w:rsidTr="00D773E1">
        <w:tc>
          <w:tcPr>
            <w:tcW w:w="9016" w:type="dxa"/>
          </w:tcPr>
          <w:p w:rsidR="00D773E1" w:rsidRPr="00D773E1" w:rsidRDefault="00D773E1" w:rsidP="00D773E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  <w:p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Iomaíocht Oscailte do Cheapachán le post </w:t>
            </w:r>
          </w:p>
          <w:p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Ceann Iniúchóireachta Inmheánaí</w:t>
            </w:r>
          </w:p>
          <w:p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(Príomhoifigeach)</w:t>
            </w:r>
          </w:p>
          <w:p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</w:t>
            </w:r>
          </w:p>
          <w:p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An Garda Síochána</w:t>
            </w:r>
          </w:p>
          <w:p w:rsidR="00D773E1" w:rsidRPr="00D773E1" w:rsidRDefault="00D773E1" w:rsidP="00D773E1">
            <w:pPr>
              <w:rPr>
                <w:rFonts w:ascii="Calibri" w:eastAsia="Times New Roman" w:hAnsi="Calibri"/>
                <w:sz w:val="28"/>
                <w:szCs w:val="28"/>
              </w:rPr>
            </w:pPr>
          </w:p>
          <w:p w:rsidR="00D773E1" w:rsidRPr="00D773E1" w:rsidRDefault="00D773E1" w:rsidP="00D773E1">
            <w:pPr>
              <w:keepNext/>
              <w:jc w:val="center"/>
              <w:outlineLvl w:val="8"/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</w:rPr>
              <w:t xml:space="preserve">DEARBHÚ IARRTHÓRA </w:t>
            </w:r>
          </w:p>
          <w:p w:rsidR="00D773E1" w:rsidRPr="00D773E1" w:rsidRDefault="00D773E1" w:rsidP="00D773E1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</w:rPr>
              <w:t xml:space="preserve">Is mian liom iarratas a dhéanamh ar phost Ceann Iniúchóireachta Inmheánaí sa Gharda </w:t>
            </w:r>
            <w:proofErr w:type="gramStart"/>
            <w:r>
              <w:rPr>
                <w:rFonts w:ascii="Calibri" w:eastAsia="Times New Roman" w:hAnsi="Calibri"/>
              </w:rPr>
              <w:t>Síochána.</w:t>
            </w:r>
            <w:proofErr w:type="gramEnd"/>
            <w:r>
              <w:rPr>
                <w:rFonts w:ascii="Calibri" w:eastAsia="Times New Roman" w:hAnsi="Calibri"/>
                <w:color w:val="FF0000"/>
              </w:rPr>
              <w:t xml:space="preserve"> </w:t>
            </w: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</w:rPr>
            </w:pP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</w:rPr>
              <w:t xml:space="preserve">Dearbhaím go bhfuil </w:t>
            </w:r>
            <w:proofErr w:type="gramStart"/>
            <w:r>
              <w:rPr>
                <w:rFonts w:ascii="Calibri" w:eastAsia="Times New Roman" w:hAnsi="Calibri"/>
              </w:rPr>
              <w:t>an</w:t>
            </w:r>
            <w:proofErr w:type="gramEnd"/>
            <w:r>
              <w:rPr>
                <w:rFonts w:ascii="Calibri" w:eastAsia="Times New Roman" w:hAnsi="Calibri"/>
              </w:rPr>
              <w:t xml:space="preserve"> t-eolas a thug mé san fhoirm iarratais seo fíor agus iomlán.  Tuigim, </w:t>
            </w: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</w:rPr>
              <w:t xml:space="preserve">má dheimhnítear ina dhiaidh seo go bhfuil aon ráiteas bréagach nó míthreorach, </w:t>
            </w: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proofErr w:type="gramStart"/>
            <w:r>
              <w:rPr>
                <w:rFonts w:ascii="Calibri" w:eastAsia="Times New Roman" w:hAnsi="Calibri"/>
              </w:rPr>
              <w:t>gur</w:t>
            </w:r>
            <w:proofErr w:type="gramEnd"/>
            <w:r>
              <w:rPr>
                <w:rFonts w:ascii="Calibri" w:eastAsia="Times New Roman" w:hAnsi="Calibri"/>
              </w:rPr>
              <w:t xml:space="preserve"> féidir mé a dhícháiliú ón bpróiseas roghnaithe.</w:t>
            </w: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</w:p>
          <w:p w:rsidR="00D773E1" w:rsidRDefault="000E14A9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</w:rPr>
              <w:t>Léigh mé agus tuigim go hiomlán na critéir cháilitheachta agus deimhním go sásaím na riachtanais go léir.</w:t>
            </w:r>
          </w:p>
          <w:p w:rsidR="000E14A9" w:rsidRPr="00D773E1" w:rsidRDefault="000E14A9" w:rsidP="00FE211E">
            <w:pPr>
              <w:jc w:val="both"/>
              <w:rPr>
                <w:rFonts w:ascii="Calibri" w:eastAsia="Times New Roman" w:hAnsi="Calibri"/>
                <w:bCs/>
              </w:rPr>
            </w:pP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</w:rPr>
            </w:pPr>
          </w:p>
          <w:p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r>
              <w:rPr>
                <w:rFonts w:ascii="Calibri" w:eastAsia="Times New Roman" w:hAnsi="Calibri"/>
              </w:rPr>
              <w:t>Síniú:</w:t>
            </w:r>
            <w:r w:rsidR="006C48EF">
              <w:rPr>
                <w:rFonts w:ascii="Calibri" w:eastAsia="Times New Roman" w:hAnsi="Calibri"/>
              </w:rPr>
              <w:t xml:space="preserve">                               </w:t>
            </w:r>
            <w:r>
              <w:rPr>
                <w:rFonts w:ascii="Calibri" w:eastAsia="Times New Roman" w:hAnsi="Calibri"/>
                <w:u w:val="single"/>
              </w:rPr>
              <w:t xml:space="preserve">      </w:t>
            </w:r>
            <w:r w:rsidR="006C48EF">
              <w:rPr>
                <w:rFonts w:ascii="Calibri" w:eastAsia="Times New Roman" w:hAnsi="Calibri"/>
                <w:u w:val="single"/>
              </w:rPr>
              <w:t>_________________________________________</w:t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  <w:t xml:space="preserve"> </w:t>
            </w:r>
          </w:p>
          <w:p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</w:p>
          <w:p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r>
              <w:rPr>
                <w:rFonts w:ascii="Calibri" w:eastAsia="Times New Roman" w:hAnsi="Calibri"/>
              </w:rPr>
              <w:t>Priontáil an tAinm:</w:t>
            </w:r>
            <w:r w:rsidR="006C48EF">
              <w:rPr>
                <w:rFonts w:ascii="Calibri" w:eastAsia="Times New Roman" w:hAnsi="Calibri"/>
              </w:rPr>
              <w:t xml:space="preserve">       </w:t>
            </w:r>
            <w:r w:rsidR="006C48EF" w:rsidRPr="006C48EF">
              <w:rPr>
                <w:rFonts w:ascii="Calibri" w:eastAsia="Times New Roman" w:hAnsi="Calibri"/>
                <w:u w:val="single"/>
              </w:rPr>
              <w:t xml:space="preserve">      _________________________________________</w:t>
            </w:r>
            <w:r w:rsidR="006C48EF" w:rsidRPr="006C48EF"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  <w:t xml:space="preserve"> </w:t>
            </w: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</w:p>
          <w:p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</w:p>
          <w:p w:rsidR="000E14A9" w:rsidRPr="000E14A9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</w:rPr>
              <w:t>Dáta:</w:t>
            </w:r>
            <w:r w:rsidR="006C48EF">
              <w:rPr>
                <w:rFonts w:ascii="Calibri" w:eastAsia="Times New Roman" w:hAnsi="Calibri"/>
              </w:rPr>
              <w:t xml:space="preserve">                               </w:t>
            </w:r>
            <w:r w:rsidR="006C48EF" w:rsidRPr="006C48EF">
              <w:rPr>
                <w:rFonts w:ascii="Calibri" w:eastAsia="Times New Roman" w:hAnsi="Calibri"/>
                <w:u w:val="single"/>
              </w:rPr>
              <w:t xml:space="preserve">      _________________________________________</w:t>
            </w:r>
            <w:r w:rsidR="006C48EF" w:rsidRPr="006C48EF"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 xml:space="preserve"> </w:t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  <w:t xml:space="preserve"> </w:t>
            </w:r>
          </w:p>
          <w:p w:rsidR="000E14A9" w:rsidRPr="00D773E1" w:rsidRDefault="000E14A9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:rsidR="00E62A8A" w:rsidRDefault="00E62A8A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:rsidR="000E14A9" w:rsidRPr="000E14A9" w:rsidRDefault="00E62A8A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Caithfear gach cuid den fhoirm iarratais a líonadh i bhformáid cháipéis Word agus a sheoladh ar aghaidh faoi </w:t>
            </w:r>
            <w:r w:rsidR="00D233B7">
              <w:rPr>
                <w:rFonts w:cstheme="minorHAnsi"/>
                <w:b/>
                <w:bCs/>
              </w:rPr>
              <w:t>17:00 Dé hAoine, an 16</w:t>
            </w:r>
            <w:r w:rsidR="00E67B47" w:rsidRPr="00E67B47">
              <w:rPr>
                <w:rFonts w:cstheme="minorHAnsi"/>
                <w:b/>
                <w:bCs/>
                <w:vertAlign w:val="superscript"/>
              </w:rPr>
              <w:t>th</w:t>
            </w:r>
            <w:r w:rsidR="00E67B47" w:rsidRPr="00E67B47">
              <w:rPr>
                <w:rFonts w:cstheme="minorHAnsi"/>
                <w:b/>
                <w:bCs/>
              </w:rPr>
              <w:t xml:space="preserve"> </w:t>
            </w:r>
            <w:r w:rsidRPr="00E67B47">
              <w:rPr>
                <w:rFonts w:cstheme="minorHAnsi"/>
                <w:b/>
                <w:bCs/>
              </w:rPr>
              <w:t>Aibreán, 2021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ar ríomhphost chuig </w:t>
            </w:r>
            <w:hyperlink r:id="rId13" w:history="1">
              <w:r>
                <w:rPr>
                  <w:rFonts w:cstheme="minorHAnsi"/>
                  <w:color w:val="0563C1" w:themeColor="hyperlink"/>
                  <w:u w:val="single"/>
                </w:rPr>
                <w:t>hrpd.staffcompetitions@garda.i</w:t>
              </w:r>
              <w:bookmarkStart w:id="6" w:name="_GoBack"/>
              <w:bookmarkEnd w:id="6"/>
              <w:r>
                <w:rPr>
                  <w:rFonts w:cstheme="minorHAnsi"/>
                  <w:color w:val="0563C1" w:themeColor="hyperlink"/>
                  <w:u w:val="single"/>
                </w:rPr>
                <w:t>e</w:t>
              </w:r>
            </w:hyperlink>
            <w:r>
              <w:rPr>
                <w:rFonts w:cstheme="minorHAnsi"/>
              </w:rPr>
              <w:t xml:space="preserve"> agus an méid seo a leanas a scríobh i dteideal an ábhair: </w:t>
            </w:r>
            <w:r>
              <w:rPr>
                <w:rFonts w:cstheme="minorHAnsi"/>
                <w:b/>
                <w:bCs/>
              </w:rPr>
              <w:t>Ceann Iniúchóireachta Inmheánaí</w:t>
            </w:r>
          </w:p>
          <w:p w:rsidR="00D773E1" w:rsidRDefault="00D773E1" w:rsidP="00BD2F5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62A8A" w:rsidRDefault="00E62A8A" w:rsidP="00E62A8A">
      <w:pPr>
        <w:pStyle w:val="NoSpacing"/>
        <w:rPr>
          <w:rFonts w:asciiTheme="minorHAnsi" w:hAnsiTheme="minorHAnsi" w:cstheme="minorHAnsi"/>
        </w:rPr>
      </w:pPr>
    </w:p>
    <w:p w:rsidR="00E62A8A" w:rsidRDefault="00E62A8A" w:rsidP="00EE0B68">
      <w:pPr>
        <w:pStyle w:val="NoSpacing"/>
        <w:jc w:val="center"/>
        <w:rPr>
          <w:rFonts w:asciiTheme="minorHAnsi" w:hAnsiTheme="minorHAnsi" w:cstheme="minorHAnsi"/>
        </w:rPr>
      </w:pPr>
    </w:p>
    <w:p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b/>
          <w:bCs/>
        </w:rPr>
        <w:t>An</w:t>
      </w:r>
      <w:proofErr w:type="gramEnd"/>
      <w:r>
        <w:rPr>
          <w:rFonts w:cstheme="minorHAnsi"/>
          <w:b/>
          <w:bCs/>
        </w:rPr>
        <w:t xml:space="preserve"> Rialachán Ginearálta um Chosaint Sonraí (an RGCS) agus an tAcht um Chosaint Sonraí, 2018.</w:t>
      </w:r>
    </w:p>
    <w:p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Ní phróiseálfar sonraí pearsanta a sholáthraíonn iarrthóirí ach ar na cuspóirí a shonraítear sa cháipéis seo, agus laistigh de bhonn dleathach a shainítear go soiléir faoin Rialachán Ginearálta um Chosaint Sonraí (AE) (an RGCS) ((AE)2016/679) agus na hAchtanna um Chosaint Sonraí, 1988/2018. </w:t>
      </w:r>
    </w:p>
    <w:p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:rsidR="00C06683" w:rsidRPr="003E609B" w:rsidRDefault="00C06683" w:rsidP="006C2B51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Cuirfear gach beart i bhfeidhm </w:t>
      </w:r>
      <w:proofErr w:type="gramStart"/>
      <w:r>
        <w:rPr>
          <w:rFonts w:cstheme="minorHAnsi"/>
        </w:rPr>
        <w:t>lena</w:t>
      </w:r>
      <w:proofErr w:type="gramEnd"/>
      <w:r>
        <w:rPr>
          <w:rFonts w:cstheme="minorHAnsi"/>
        </w:rPr>
        <w:t xml:space="preserve"> chinntiú go mbíonn sonraí pearsanta á gcoimeád sábháilte agus slán, agus ní phróiseálfar ach sonraí pearsanta ábhartha. Ní choimeádfar sonraí pearsanta níos faide ná mar is gá </w:t>
      </w:r>
      <w:proofErr w:type="gramStart"/>
      <w:r>
        <w:rPr>
          <w:rFonts w:cstheme="minorHAnsi"/>
        </w:rPr>
        <w:t>chun</w:t>
      </w:r>
      <w:proofErr w:type="gramEnd"/>
      <w:r>
        <w:rPr>
          <w:rFonts w:cstheme="minorHAnsi"/>
        </w:rPr>
        <w:t xml:space="preserve"> an cuspóir dá bhfuarthas iad a bhaint amach.</w:t>
      </w:r>
    </w:p>
    <w:sectPr w:rsidR="00C06683" w:rsidRPr="003E609B" w:rsidSect="00EB36D7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7B" w:rsidRDefault="00D53D7B" w:rsidP="00B73062">
      <w:r>
        <w:separator/>
      </w:r>
    </w:p>
  </w:endnote>
  <w:endnote w:type="continuationSeparator" w:id="0">
    <w:p w:rsidR="00D53D7B" w:rsidRDefault="00D53D7B" w:rsidP="00B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8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53D7B" w:rsidRDefault="00D53D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3B7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</w:rPr>
          <w:t>Leathanach</w:t>
        </w:r>
      </w:p>
    </w:sdtContent>
  </w:sdt>
  <w:p w:rsidR="00D53D7B" w:rsidRPr="00F3577A" w:rsidRDefault="00D53D7B">
    <w:pPr>
      <w:pStyle w:val="Footer"/>
      <w:rPr>
        <w:rFonts w:asciiTheme="minorHAnsi" w:hAnsiTheme="minorHAnsi"/>
        <w:i/>
        <w:color w:val="44546A" w:themeColor="text2"/>
        <w:sz w:val="20"/>
        <w:szCs w:val="20"/>
      </w:rPr>
    </w:pPr>
    <w:r>
      <w:rPr>
        <w:i/>
        <w:iCs/>
        <w:color w:val="44546A" w:themeColor="text2"/>
        <w:sz w:val="20"/>
        <w:szCs w:val="20"/>
      </w:rPr>
      <w:t>An Garda Síochána:</w:t>
    </w:r>
    <w:r>
      <w:rPr>
        <w:color w:val="44546A" w:themeColor="text2"/>
        <w:sz w:val="20"/>
        <w:szCs w:val="20"/>
      </w:rPr>
      <w:t xml:space="preserve"> </w:t>
    </w:r>
    <w:r>
      <w:rPr>
        <w:i/>
        <w:iCs/>
        <w:color w:val="44546A" w:themeColor="text2"/>
        <w:sz w:val="20"/>
        <w:szCs w:val="20"/>
      </w:rPr>
      <w:t>Ag Coinneáil Daoine Sábháilte – Keeping People Safe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7B" w:rsidRDefault="00D53D7B" w:rsidP="00B73062">
      <w:r>
        <w:separator/>
      </w:r>
    </w:p>
  </w:footnote>
  <w:footnote w:type="continuationSeparator" w:id="0">
    <w:p w:rsidR="00D53D7B" w:rsidRDefault="00D53D7B" w:rsidP="00B7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9C"/>
    <w:multiLevelType w:val="hybridMultilevel"/>
    <w:tmpl w:val="68529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156BB"/>
    <w:multiLevelType w:val="hybridMultilevel"/>
    <w:tmpl w:val="8D72E0E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72DE"/>
    <w:multiLevelType w:val="hybridMultilevel"/>
    <w:tmpl w:val="A348831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A8"/>
    <w:multiLevelType w:val="hybridMultilevel"/>
    <w:tmpl w:val="83E431CA"/>
    <w:lvl w:ilvl="0" w:tplc="D72C6F56">
      <w:start w:val="1"/>
      <w:numFmt w:val="lowerLetter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052A"/>
    <w:multiLevelType w:val="hybridMultilevel"/>
    <w:tmpl w:val="804AFABC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415"/>
    <w:multiLevelType w:val="hybridMultilevel"/>
    <w:tmpl w:val="78CA5188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245D"/>
    <w:multiLevelType w:val="hybridMultilevel"/>
    <w:tmpl w:val="C994AA44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01DE"/>
    <w:multiLevelType w:val="hybridMultilevel"/>
    <w:tmpl w:val="A2B6A340"/>
    <w:lvl w:ilvl="0" w:tplc="C1768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25BA"/>
    <w:multiLevelType w:val="hybridMultilevel"/>
    <w:tmpl w:val="1C5C5C4E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32C4"/>
    <w:multiLevelType w:val="hybridMultilevel"/>
    <w:tmpl w:val="738E85FA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18CE"/>
    <w:multiLevelType w:val="hybridMultilevel"/>
    <w:tmpl w:val="786C38AC"/>
    <w:lvl w:ilvl="0" w:tplc="093C819A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1A1E"/>
    <w:multiLevelType w:val="hybridMultilevel"/>
    <w:tmpl w:val="46F0C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18B3"/>
    <w:multiLevelType w:val="hybridMultilevel"/>
    <w:tmpl w:val="956E1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20CD"/>
    <w:multiLevelType w:val="hybridMultilevel"/>
    <w:tmpl w:val="45346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7661"/>
    <w:multiLevelType w:val="hybridMultilevel"/>
    <w:tmpl w:val="8D068BE2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2B14"/>
    <w:multiLevelType w:val="hybridMultilevel"/>
    <w:tmpl w:val="91FC0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3A75"/>
    <w:multiLevelType w:val="hybridMultilevel"/>
    <w:tmpl w:val="97C4B49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C5334"/>
    <w:multiLevelType w:val="hybridMultilevel"/>
    <w:tmpl w:val="D2F000B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1FE1"/>
    <w:multiLevelType w:val="hybridMultilevel"/>
    <w:tmpl w:val="B7E44B3C"/>
    <w:lvl w:ilvl="0" w:tplc="21E25964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C7E85"/>
    <w:multiLevelType w:val="hybridMultilevel"/>
    <w:tmpl w:val="168C3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1426"/>
    <w:multiLevelType w:val="hybridMultilevel"/>
    <w:tmpl w:val="0FB01BE6"/>
    <w:lvl w:ilvl="0" w:tplc="B4E8D02E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FD1"/>
    <w:multiLevelType w:val="hybridMultilevel"/>
    <w:tmpl w:val="6CAEC69A"/>
    <w:lvl w:ilvl="0" w:tplc="B3346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E8D"/>
    <w:multiLevelType w:val="hybridMultilevel"/>
    <w:tmpl w:val="32CE7F8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3B8"/>
    <w:multiLevelType w:val="hybridMultilevel"/>
    <w:tmpl w:val="3544BC0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02C5D"/>
    <w:multiLevelType w:val="hybridMultilevel"/>
    <w:tmpl w:val="3260067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363F5"/>
    <w:multiLevelType w:val="hybridMultilevel"/>
    <w:tmpl w:val="E340C256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60585"/>
    <w:multiLevelType w:val="hybridMultilevel"/>
    <w:tmpl w:val="DA98B854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860B8"/>
    <w:multiLevelType w:val="hybridMultilevel"/>
    <w:tmpl w:val="9CA28DC6"/>
    <w:lvl w:ilvl="0" w:tplc="927299C0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1D6B"/>
    <w:multiLevelType w:val="hybridMultilevel"/>
    <w:tmpl w:val="991EB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8"/>
  </w:num>
  <w:num w:numId="4">
    <w:abstractNumId w:val="19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23"/>
  </w:num>
  <w:num w:numId="12">
    <w:abstractNumId w:val="24"/>
  </w:num>
  <w:num w:numId="13">
    <w:abstractNumId w:val="16"/>
  </w:num>
  <w:num w:numId="14">
    <w:abstractNumId w:val="22"/>
  </w:num>
  <w:num w:numId="15">
    <w:abstractNumId w:val="4"/>
  </w:num>
  <w:num w:numId="16">
    <w:abstractNumId w:val="17"/>
  </w:num>
  <w:num w:numId="17">
    <w:abstractNumId w:val="26"/>
  </w:num>
  <w:num w:numId="18">
    <w:abstractNumId w:val="1"/>
  </w:num>
  <w:num w:numId="19">
    <w:abstractNumId w:val="0"/>
  </w:num>
  <w:num w:numId="20">
    <w:abstractNumId w:val="3"/>
  </w:num>
  <w:num w:numId="21">
    <w:abstractNumId w:val="20"/>
  </w:num>
  <w:num w:numId="22">
    <w:abstractNumId w:val="11"/>
  </w:num>
  <w:num w:numId="23">
    <w:abstractNumId w:val="6"/>
  </w:num>
  <w:num w:numId="24">
    <w:abstractNumId w:val="14"/>
  </w:num>
  <w:num w:numId="25">
    <w:abstractNumId w:val="25"/>
  </w:num>
  <w:num w:numId="26">
    <w:abstractNumId w:val="27"/>
  </w:num>
  <w:num w:numId="27">
    <w:abstractNumId w:val="7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5"/>
    <w:rsid w:val="00033409"/>
    <w:rsid w:val="00054E14"/>
    <w:rsid w:val="000A0131"/>
    <w:rsid w:val="000E14A9"/>
    <w:rsid w:val="001543C8"/>
    <w:rsid w:val="001F79F9"/>
    <w:rsid w:val="002464A1"/>
    <w:rsid w:val="002577C1"/>
    <w:rsid w:val="002805B7"/>
    <w:rsid w:val="00296BA5"/>
    <w:rsid w:val="002A3826"/>
    <w:rsid w:val="002A3EDF"/>
    <w:rsid w:val="002D1D17"/>
    <w:rsid w:val="0038468A"/>
    <w:rsid w:val="003A5631"/>
    <w:rsid w:val="003E609B"/>
    <w:rsid w:val="00405972"/>
    <w:rsid w:val="0046134F"/>
    <w:rsid w:val="0049745E"/>
    <w:rsid w:val="0055016E"/>
    <w:rsid w:val="00597318"/>
    <w:rsid w:val="005B2F25"/>
    <w:rsid w:val="00667E13"/>
    <w:rsid w:val="006C2B51"/>
    <w:rsid w:val="006C48EF"/>
    <w:rsid w:val="00710F05"/>
    <w:rsid w:val="0071165D"/>
    <w:rsid w:val="00732E52"/>
    <w:rsid w:val="00736E9B"/>
    <w:rsid w:val="00737D4B"/>
    <w:rsid w:val="00777B9D"/>
    <w:rsid w:val="007C5C2B"/>
    <w:rsid w:val="007E3CC7"/>
    <w:rsid w:val="008553D5"/>
    <w:rsid w:val="0085629E"/>
    <w:rsid w:val="00885C80"/>
    <w:rsid w:val="008A1478"/>
    <w:rsid w:val="008B7048"/>
    <w:rsid w:val="009B4AF5"/>
    <w:rsid w:val="009D4308"/>
    <w:rsid w:val="009D526D"/>
    <w:rsid w:val="00A04E36"/>
    <w:rsid w:val="00A77ACF"/>
    <w:rsid w:val="00A84566"/>
    <w:rsid w:val="00AC0EF2"/>
    <w:rsid w:val="00AE6FE0"/>
    <w:rsid w:val="00AF6D76"/>
    <w:rsid w:val="00B21D31"/>
    <w:rsid w:val="00B324C7"/>
    <w:rsid w:val="00B7054A"/>
    <w:rsid w:val="00B73062"/>
    <w:rsid w:val="00BD2F5E"/>
    <w:rsid w:val="00C06683"/>
    <w:rsid w:val="00C41BCB"/>
    <w:rsid w:val="00C45585"/>
    <w:rsid w:val="00CC619C"/>
    <w:rsid w:val="00CD5812"/>
    <w:rsid w:val="00D233B7"/>
    <w:rsid w:val="00D53D7B"/>
    <w:rsid w:val="00D773E1"/>
    <w:rsid w:val="00DD7FA3"/>
    <w:rsid w:val="00DF0772"/>
    <w:rsid w:val="00E17C8E"/>
    <w:rsid w:val="00E227F9"/>
    <w:rsid w:val="00E62A8A"/>
    <w:rsid w:val="00E6671B"/>
    <w:rsid w:val="00E67B47"/>
    <w:rsid w:val="00E74930"/>
    <w:rsid w:val="00E86BF3"/>
    <w:rsid w:val="00EA7EAA"/>
    <w:rsid w:val="00EB36D7"/>
    <w:rsid w:val="00EE0B68"/>
    <w:rsid w:val="00EE2CD3"/>
    <w:rsid w:val="00F0702D"/>
    <w:rsid w:val="00F14D91"/>
    <w:rsid w:val="00F3577A"/>
    <w:rsid w:val="00F7567C"/>
    <w:rsid w:val="00F84C17"/>
    <w:rsid w:val="00F904B9"/>
    <w:rsid w:val="00FC3C0B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7330"/>
  <w15:docId w15:val="{DC63DB15-999D-4382-9662-432159AA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430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54E14"/>
    <w:pPr>
      <w:outlineLvl w:val="0"/>
    </w:pPr>
    <w:rPr>
      <w:rFonts w:asciiTheme="minorHAnsi" w:hAnsiTheme="minorHAnsi" w:cstheme="minorHAnsi"/>
      <w:b/>
      <w:color w:val="00206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3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BA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55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0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62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62"/>
    <w:rPr>
      <w:rFonts w:ascii="Times New Roman" w:eastAsia="PMingLiU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54E14"/>
    <w:rPr>
      <w:rFonts w:eastAsia="PMingLiU" w:cstheme="minorHAnsi"/>
      <w:b/>
      <w:color w:val="00206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7306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73062"/>
    <w:pPr>
      <w:spacing w:before="360" w:after="360"/>
    </w:pPr>
    <w:rPr>
      <w:rFonts w:ascii="Calibri" w:hAnsi="Calibr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78"/>
    <w:rPr>
      <w:rFonts w:ascii="Segoe UI" w:eastAsia="PMingLiU" w:hAnsi="Segoe UI" w:cs="Segoe UI"/>
      <w:sz w:val="18"/>
      <w:szCs w:val="18"/>
      <w:lang w:val="en-US"/>
    </w:rPr>
  </w:style>
  <w:style w:type="paragraph" w:customStyle="1" w:styleId="DefaultText">
    <w:name w:val="Default Text"/>
    <w:basedOn w:val="Normal"/>
    <w:rsid w:val="0071165D"/>
    <w:pPr>
      <w:autoSpaceDE w:val="0"/>
      <w:autoSpaceDN w:val="0"/>
      <w:adjustRightInd w:val="0"/>
    </w:pPr>
    <w:rPr>
      <w:rFonts w:eastAsia="Times New Roman"/>
      <w:sz w:val="24"/>
      <w:szCs w:val="24"/>
      <w:lang w:val="en-IE" w:eastAsia="en-IE"/>
    </w:rPr>
  </w:style>
  <w:style w:type="paragraph" w:styleId="BodyText">
    <w:name w:val="Body Text"/>
    <w:basedOn w:val="Normal"/>
    <w:link w:val="BodyTextChar"/>
    <w:rsid w:val="0071165D"/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165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2">
    <w:name w:val="p2"/>
    <w:basedOn w:val="Normal"/>
    <w:rsid w:val="00EA7EAA"/>
    <w:pPr>
      <w:widowControl w:val="0"/>
      <w:tabs>
        <w:tab w:val="left" w:pos="204"/>
      </w:tabs>
      <w:autoSpaceDE w:val="0"/>
      <w:autoSpaceDN w:val="0"/>
      <w:spacing w:line="240" w:lineRule="atLeast"/>
    </w:pPr>
    <w:rPr>
      <w:rFonts w:eastAsia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3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3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E6FE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pd.staffcompetitions@gar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PD.StaffCompetitions@gard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s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111C-7FAB-4AA7-AD37-017F72FB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S0267449</dc:creator>
  <cp:keywords/>
  <dc:description/>
  <cp:lastModifiedBy>S3014711</cp:lastModifiedBy>
  <cp:revision>4</cp:revision>
  <cp:lastPrinted>2021-03-19T11:10:00Z</cp:lastPrinted>
  <dcterms:created xsi:type="dcterms:W3CDTF">2021-03-29T07:42:00Z</dcterms:created>
  <dcterms:modified xsi:type="dcterms:W3CDTF">2021-03-29T08:14:00Z</dcterms:modified>
</cp:coreProperties>
</file>