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87A" w14:textId="2866D469" w:rsidR="00FB1366" w:rsidRDefault="00FB1366" w:rsidP="00FB1366">
      <w:pPr>
        <w:jc w:val="both"/>
        <w:rPr>
          <w:rFonts w:ascii="Calibri" w:eastAsiaTheme="minorHAns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1366" w:rsidRPr="000739C3" w14:paraId="222BB67F" w14:textId="77777777" w:rsidTr="005D156E">
        <w:tc>
          <w:tcPr>
            <w:tcW w:w="8296" w:type="dxa"/>
          </w:tcPr>
          <w:p w14:paraId="444DA7C2" w14:textId="77777777" w:rsidR="00FB1366" w:rsidRPr="000739C3" w:rsidRDefault="00FB1366" w:rsidP="0002522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 </w:t>
            </w:r>
            <w:r w:rsidRPr="000739C3">
              <w:rPr>
                <w:rFonts w:ascii="Times New Roman" w:hAnsi="Times New Roman" w:cs="Times New Roman"/>
                <w:b/>
                <w:sz w:val="28"/>
                <w:szCs w:val="28"/>
              </w:rPr>
              <w:t>Garda Síochána</w:t>
            </w:r>
            <w:r w:rsidRPr="00FB1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29857B" w14:textId="77777777" w:rsidR="00FB1366" w:rsidRPr="000739C3" w:rsidRDefault="00FB1366" w:rsidP="0002522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Gaming</w:t>
            </w:r>
            <w:r w:rsidRPr="00073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Permit </w:t>
            </w:r>
            <w:r w:rsidRPr="00FB1366">
              <w:rPr>
                <w:rFonts w:ascii="Times New Roman" w:hAnsi="Times New Roman" w:cs="Times New Roman"/>
                <w:b/>
                <w:sz w:val="28"/>
                <w:szCs w:val="28"/>
              </w:rPr>
              <w:t>Application</w:t>
            </w:r>
          </w:p>
          <w:p w14:paraId="3DF2AEE1" w14:textId="77777777" w:rsidR="00FB1366" w:rsidRPr="000739C3" w:rsidRDefault="00FB1366" w:rsidP="00E223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739C3">
              <w:rPr>
                <w:rFonts w:ascii="Times New Roman" w:hAnsi="Times New Roman" w:cs="Times New Roman"/>
                <w:b/>
                <w:sz w:val="20"/>
                <w:szCs w:val="20"/>
              </w:rPr>
              <w:t>Gaming and Lotteries</w:t>
            </w:r>
            <w:r w:rsidRPr="00FB13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</w:t>
            </w:r>
            <w:r w:rsidR="00E2231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B13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1956 </w:t>
            </w:r>
            <w:r w:rsidR="00E2231A">
              <w:rPr>
                <w:rFonts w:ascii="Times New Roman" w:hAnsi="Times New Roman" w:cs="Times New Roman"/>
                <w:b/>
                <w:sz w:val="20"/>
                <w:szCs w:val="20"/>
              </w:rPr>
              <w:t>- 2019</w:t>
            </w:r>
          </w:p>
        </w:tc>
      </w:tr>
    </w:tbl>
    <w:p w14:paraId="0204E7EE" w14:textId="77777777" w:rsidR="00FB1366" w:rsidRPr="000739C3" w:rsidRDefault="00FB1366" w:rsidP="00FB1366">
      <w:pPr>
        <w:rPr>
          <w:rFonts w:eastAsiaTheme="minorHAnsi"/>
          <w:lang w:eastAsia="en-US"/>
        </w:rPr>
      </w:pPr>
    </w:p>
    <w:p w14:paraId="11423502" w14:textId="3D08D879" w:rsidR="00E2231A" w:rsidRDefault="00FB1366" w:rsidP="00FB1366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0739C3">
        <w:rPr>
          <w:b/>
          <w:sz w:val="20"/>
          <w:szCs w:val="20"/>
        </w:rPr>
        <w:t>NB</w:t>
      </w:r>
      <w:r w:rsidR="00E2231A">
        <w:rPr>
          <w:b/>
          <w:sz w:val="20"/>
          <w:szCs w:val="20"/>
        </w:rPr>
        <w:t xml:space="preserve">: This form has been specified by the Minister for Justice under the provisions of </w:t>
      </w:r>
      <w:r w:rsidR="00E2231A" w:rsidRPr="000739C3">
        <w:rPr>
          <w:rFonts w:eastAsiaTheme="minorHAnsi"/>
          <w:b/>
          <w:sz w:val="20"/>
          <w:szCs w:val="20"/>
          <w:lang w:eastAsia="en-US"/>
        </w:rPr>
        <w:t xml:space="preserve">section </w:t>
      </w:r>
      <w:r w:rsidR="00E2231A">
        <w:rPr>
          <w:b/>
          <w:sz w:val="20"/>
          <w:szCs w:val="20"/>
        </w:rPr>
        <w:t>9A</w:t>
      </w:r>
      <w:r w:rsidR="00E2231A" w:rsidRPr="000739C3">
        <w:rPr>
          <w:rFonts w:eastAsiaTheme="minorHAnsi"/>
          <w:b/>
          <w:sz w:val="20"/>
          <w:szCs w:val="20"/>
          <w:lang w:eastAsia="en-US"/>
        </w:rPr>
        <w:t xml:space="preserve"> of the Gaming and Lotteries</w:t>
      </w:r>
      <w:r w:rsidR="00E2231A" w:rsidRPr="00FB1366">
        <w:rPr>
          <w:b/>
          <w:sz w:val="20"/>
          <w:szCs w:val="20"/>
        </w:rPr>
        <w:t xml:space="preserve"> Act 1956 as inserted by section </w:t>
      </w:r>
      <w:r w:rsidR="00E2231A">
        <w:rPr>
          <w:b/>
          <w:sz w:val="20"/>
          <w:szCs w:val="20"/>
        </w:rPr>
        <w:t>4</w:t>
      </w:r>
      <w:r w:rsidR="00E2231A" w:rsidRPr="00FB1366">
        <w:rPr>
          <w:b/>
          <w:sz w:val="20"/>
          <w:szCs w:val="20"/>
        </w:rPr>
        <w:t xml:space="preserve"> of the </w:t>
      </w:r>
      <w:r w:rsidR="00E2231A" w:rsidRPr="000739C3">
        <w:rPr>
          <w:rFonts w:eastAsiaTheme="minorHAnsi"/>
          <w:b/>
          <w:sz w:val="20"/>
          <w:szCs w:val="20"/>
          <w:lang w:eastAsia="en-US"/>
        </w:rPr>
        <w:t>Gaming and Lotteries</w:t>
      </w:r>
      <w:r w:rsidR="00E2231A" w:rsidRPr="00FB1366">
        <w:rPr>
          <w:b/>
          <w:sz w:val="20"/>
          <w:szCs w:val="20"/>
        </w:rPr>
        <w:t xml:space="preserve"> </w:t>
      </w:r>
      <w:r w:rsidR="00E2231A" w:rsidRPr="000739C3">
        <w:rPr>
          <w:rFonts w:eastAsiaTheme="minorHAnsi"/>
          <w:b/>
          <w:sz w:val="20"/>
          <w:szCs w:val="20"/>
          <w:lang w:eastAsia="en-US"/>
        </w:rPr>
        <w:t>(Amendment) Act 2019</w:t>
      </w:r>
      <w:r w:rsidR="000551FB">
        <w:rPr>
          <w:rFonts w:eastAsiaTheme="minorHAnsi"/>
          <w:b/>
          <w:sz w:val="20"/>
          <w:szCs w:val="20"/>
          <w:lang w:eastAsia="en-US"/>
        </w:rPr>
        <w:t>.</w:t>
      </w:r>
    </w:p>
    <w:p w14:paraId="176560D8" w14:textId="77777777" w:rsidR="000551FB" w:rsidRDefault="000551FB" w:rsidP="00FB1366">
      <w:pPr>
        <w:jc w:val="both"/>
        <w:rPr>
          <w:b/>
          <w:sz w:val="20"/>
          <w:szCs w:val="20"/>
        </w:rPr>
      </w:pPr>
    </w:p>
    <w:p w14:paraId="33F85343" w14:textId="0ECAC1B0" w:rsidR="00FB1366" w:rsidRPr="000739C3" w:rsidRDefault="00FB1366" w:rsidP="00FB1366">
      <w:pPr>
        <w:jc w:val="both"/>
        <w:rPr>
          <w:b/>
          <w:sz w:val="20"/>
          <w:szCs w:val="20"/>
        </w:rPr>
      </w:pPr>
      <w:r w:rsidRPr="000739C3">
        <w:rPr>
          <w:b/>
          <w:sz w:val="20"/>
          <w:szCs w:val="20"/>
        </w:rPr>
        <w:t xml:space="preserve">An application will not be considered until such time as </w:t>
      </w:r>
      <w:r w:rsidR="00CA343B">
        <w:rPr>
          <w:b/>
          <w:sz w:val="20"/>
          <w:szCs w:val="20"/>
        </w:rPr>
        <w:t xml:space="preserve">all the information </w:t>
      </w:r>
      <w:r>
        <w:rPr>
          <w:b/>
          <w:sz w:val="20"/>
          <w:szCs w:val="20"/>
        </w:rPr>
        <w:t>required and requested</w:t>
      </w:r>
      <w:r w:rsidR="00CA343B">
        <w:rPr>
          <w:b/>
          <w:sz w:val="20"/>
          <w:szCs w:val="20"/>
        </w:rPr>
        <w:t xml:space="preserve"> by the Superintendent for the D</w:t>
      </w:r>
      <w:r>
        <w:rPr>
          <w:b/>
          <w:sz w:val="20"/>
          <w:szCs w:val="20"/>
        </w:rPr>
        <w:t xml:space="preserve">istrict </w:t>
      </w:r>
      <w:r w:rsidR="00CA343B">
        <w:rPr>
          <w:b/>
          <w:sz w:val="20"/>
          <w:szCs w:val="20"/>
        </w:rPr>
        <w:t xml:space="preserve">where </w:t>
      </w:r>
      <w:r w:rsidR="0005150A">
        <w:rPr>
          <w:b/>
          <w:sz w:val="20"/>
          <w:szCs w:val="20"/>
        </w:rPr>
        <w:t xml:space="preserve">the </w:t>
      </w:r>
      <w:bookmarkStart w:id="0" w:name="_GoBack"/>
      <w:bookmarkEnd w:id="0"/>
      <w:r>
        <w:rPr>
          <w:b/>
          <w:sz w:val="20"/>
          <w:szCs w:val="20"/>
        </w:rPr>
        <w:t xml:space="preserve">premises to which the application is situated </w:t>
      </w:r>
      <w:r w:rsidRPr="000739C3">
        <w:rPr>
          <w:b/>
          <w:sz w:val="20"/>
          <w:szCs w:val="20"/>
        </w:rPr>
        <w:t>has been received.</w:t>
      </w:r>
    </w:p>
    <w:p w14:paraId="696B4AA6" w14:textId="77777777" w:rsidR="00FB1366" w:rsidRDefault="00FB1366" w:rsidP="00FB1366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1366" w14:paraId="42AC6454" w14:textId="77777777" w:rsidTr="0002522E">
        <w:tc>
          <w:tcPr>
            <w:tcW w:w="8296" w:type="dxa"/>
          </w:tcPr>
          <w:p w14:paraId="541B9EEA" w14:textId="77777777" w:rsidR="00FB1366" w:rsidRPr="00051A5C" w:rsidRDefault="00FB1366" w:rsidP="00025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5C">
              <w:rPr>
                <w:rFonts w:ascii="Times New Roman" w:hAnsi="Times New Roman" w:cs="Times New Roman"/>
                <w:b/>
                <w:sz w:val="28"/>
                <w:szCs w:val="28"/>
              </w:rPr>
              <w:t>Personal Identification Details</w:t>
            </w:r>
          </w:p>
        </w:tc>
      </w:tr>
      <w:tr w:rsidR="00FB1366" w14:paraId="753AC7D2" w14:textId="77777777" w:rsidTr="0002522E">
        <w:tc>
          <w:tcPr>
            <w:tcW w:w="8296" w:type="dxa"/>
          </w:tcPr>
          <w:p w14:paraId="6A91C4E0" w14:textId="77777777" w:rsidR="00FB1366" w:rsidRPr="00565093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Surname:</w:t>
            </w:r>
          </w:p>
        </w:tc>
      </w:tr>
      <w:tr w:rsidR="00FB1366" w14:paraId="7E845ACB" w14:textId="77777777" w:rsidTr="0002522E">
        <w:tc>
          <w:tcPr>
            <w:tcW w:w="8296" w:type="dxa"/>
          </w:tcPr>
          <w:p w14:paraId="6B10CC8E" w14:textId="77777777" w:rsidR="00FB1366" w:rsidRPr="00565093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First and Middle Name</w:t>
            </w:r>
          </w:p>
        </w:tc>
      </w:tr>
      <w:tr w:rsidR="00FB1366" w14:paraId="1E2A458B" w14:textId="77777777" w:rsidTr="0002522E">
        <w:tc>
          <w:tcPr>
            <w:tcW w:w="8296" w:type="dxa"/>
          </w:tcPr>
          <w:p w14:paraId="369C1DA6" w14:textId="77777777" w:rsidR="00FB1366" w:rsidRPr="00565093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Address of usual residence:</w:t>
            </w:r>
          </w:p>
        </w:tc>
      </w:tr>
      <w:tr w:rsidR="00FB1366" w14:paraId="52FDD26D" w14:textId="77777777" w:rsidTr="0002522E">
        <w:tc>
          <w:tcPr>
            <w:tcW w:w="8296" w:type="dxa"/>
          </w:tcPr>
          <w:p w14:paraId="56BAAFF9" w14:textId="77777777" w:rsidR="00FB1366" w:rsidRPr="00051A5C" w:rsidRDefault="00FB1366" w:rsidP="0002522E">
            <w:pPr>
              <w:rPr>
                <w:rFonts w:ascii="Times New Roman" w:hAnsi="Times New Roman" w:cs="Times New Roman"/>
              </w:rPr>
            </w:pPr>
          </w:p>
        </w:tc>
      </w:tr>
      <w:tr w:rsidR="00FB1366" w14:paraId="0513EEB7" w14:textId="77777777" w:rsidTr="0002522E">
        <w:tc>
          <w:tcPr>
            <w:tcW w:w="8296" w:type="dxa"/>
          </w:tcPr>
          <w:p w14:paraId="6E7E79CF" w14:textId="77777777" w:rsidR="00FB1366" w:rsidRPr="00051A5C" w:rsidRDefault="00FB1366" w:rsidP="0002522E">
            <w:pPr>
              <w:rPr>
                <w:rFonts w:ascii="Times New Roman" w:hAnsi="Times New Roman" w:cs="Times New Roman"/>
              </w:rPr>
            </w:pPr>
          </w:p>
        </w:tc>
      </w:tr>
      <w:tr w:rsidR="00FB1366" w14:paraId="35558BAC" w14:textId="77777777" w:rsidTr="0002522E">
        <w:tc>
          <w:tcPr>
            <w:tcW w:w="8296" w:type="dxa"/>
          </w:tcPr>
          <w:p w14:paraId="68B9A756" w14:textId="77777777" w:rsidR="00FB1366" w:rsidRPr="00051A5C" w:rsidRDefault="00FB1366" w:rsidP="0002522E">
            <w:pPr>
              <w:rPr>
                <w:rFonts w:ascii="Times New Roman" w:hAnsi="Times New Roman" w:cs="Times New Roman"/>
              </w:rPr>
            </w:pPr>
            <w:r w:rsidRPr="00051A5C">
              <w:rPr>
                <w:rFonts w:ascii="Times New Roman" w:hAnsi="Times New Roman" w:cs="Times New Roman"/>
                <w:b/>
              </w:rPr>
              <w:t>County:</w:t>
            </w:r>
            <w:r w:rsidRPr="00051A5C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565093">
              <w:rPr>
                <w:rFonts w:ascii="Times New Roman" w:hAnsi="Times New Roman" w:cs="Times New Roman"/>
                <w:b/>
              </w:rPr>
              <w:t>Eircode:</w:t>
            </w:r>
          </w:p>
        </w:tc>
      </w:tr>
      <w:tr w:rsidR="00FB1366" w14:paraId="710C406D" w14:textId="77777777" w:rsidTr="0002522E">
        <w:tc>
          <w:tcPr>
            <w:tcW w:w="8296" w:type="dxa"/>
          </w:tcPr>
          <w:p w14:paraId="2DDC21DF" w14:textId="77777777" w:rsidR="00FB1366" w:rsidRPr="00051A5C" w:rsidRDefault="00FB1366" w:rsidP="0002522E">
            <w:pPr>
              <w:rPr>
                <w:rFonts w:ascii="Times New Roman" w:hAnsi="Times New Roman" w:cs="Times New Roman"/>
              </w:rPr>
            </w:pPr>
            <w:r w:rsidRPr="00051A5C">
              <w:rPr>
                <w:rFonts w:ascii="Times New Roman" w:hAnsi="Times New Roman" w:cs="Times New Roman"/>
                <w:b/>
              </w:rPr>
              <w:t>Contact telephone number</w:t>
            </w:r>
            <w:r w:rsidRPr="00051A5C">
              <w:rPr>
                <w:rFonts w:ascii="Times New Roman" w:hAnsi="Times New Roman" w:cs="Times New Roman"/>
              </w:rPr>
              <w:t>:</w:t>
            </w:r>
          </w:p>
        </w:tc>
      </w:tr>
      <w:tr w:rsidR="00FB1366" w14:paraId="597E5730" w14:textId="77777777" w:rsidTr="0002522E">
        <w:tc>
          <w:tcPr>
            <w:tcW w:w="8296" w:type="dxa"/>
          </w:tcPr>
          <w:p w14:paraId="7E107C52" w14:textId="77777777" w:rsidR="00FB1366" w:rsidRPr="00051A5C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051A5C">
              <w:rPr>
                <w:rFonts w:ascii="Times New Roman" w:hAnsi="Times New Roman" w:cs="Times New Roman"/>
                <w:b/>
              </w:rPr>
              <w:t>E mail address:</w:t>
            </w:r>
          </w:p>
        </w:tc>
      </w:tr>
      <w:tr w:rsidR="00FB1366" w14:paraId="626E156C" w14:textId="77777777" w:rsidTr="0002522E">
        <w:tc>
          <w:tcPr>
            <w:tcW w:w="8296" w:type="dxa"/>
          </w:tcPr>
          <w:p w14:paraId="5EE3C0F3" w14:textId="7AE9E4FF" w:rsidR="00FB1366" w:rsidRPr="00565093" w:rsidRDefault="00FB1366" w:rsidP="000551FB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Date of Birth</w:t>
            </w:r>
            <w:r w:rsidR="000551FB">
              <w:rPr>
                <w:rFonts w:ascii="Times New Roman" w:hAnsi="Times New Roman" w:cs="Times New Roman"/>
                <w:b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yyyy</w:t>
            </w:r>
            <w:proofErr w:type="spellEnd"/>
            <w:r w:rsidR="000551FB">
              <w:rPr>
                <w:rFonts w:ascii="Times New Roman" w:hAnsi="Times New Roman" w:cs="Times New Roman"/>
                <w:b/>
              </w:rPr>
              <w:t>)</w:t>
            </w:r>
            <w:r w:rsidRPr="0056509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</w:tc>
      </w:tr>
      <w:tr w:rsidR="00FB1366" w14:paraId="012B7B2D" w14:textId="77777777" w:rsidTr="0002522E">
        <w:tc>
          <w:tcPr>
            <w:tcW w:w="8296" w:type="dxa"/>
          </w:tcPr>
          <w:p w14:paraId="3438C6B2" w14:textId="77777777" w:rsidR="00FB1366" w:rsidRPr="00565093" w:rsidRDefault="00FB1366" w:rsidP="0002522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Gender:</w:t>
            </w:r>
          </w:p>
        </w:tc>
      </w:tr>
      <w:tr w:rsidR="00FB1366" w14:paraId="06E637B5" w14:textId="77777777" w:rsidTr="0002522E">
        <w:tc>
          <w:tcPr>
            <w:tcW w:w="8296" w:type="dxa"/>
          </w:tcPr>
          <w:p w14:paraId="7C211F06" w14:textId="77777777" w:rsidR="00FB1366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935917">
              <w:rPr>
                <w:rFonts w:ascii="Times New Roman" w:hAnsi="Times New Roman" w:cs="Times New Roman"/>
                <w:b/>
              </w:rPr>
              <w:t>Applicant’s local Garda Station:</w:t>
            </w:r>
          </w:p>
          <w:p w14:paraId="1DB0136E" w14:textId="77777777" w:rsidR="00FB1366" w:rsidRPr="00935917" w:rsidRDefault="00FB1366" w:rsidP="000252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8F3DEF0" w14:textId="77777777" w:rsidR="00FB1366" w:rsidRDefault="00FB1366" w:rsidP="00FB1366">
      <w:pPr>
        <w:rPr>
          <w:rFonts w:eastAsiaTheme="minorHAnsi"/>
          <w:lang w:eastAsia="en-US"/>
        </w:rPr>
      </w:pPr>
    </w:p>
    <w:p w14:paraId="4EBC8244" w14:textId="77777777" w:rsidR="00FB1366" w:rsidRDefault="00FB1366" w:rsidP="00FB1366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1366" w14:paraId="5A2937F8" w14:textId="77777777" w:rsidTr="0002522E">
        <w:tc>
          <w:tcPr>
            <w:tcW w:w="8296" w:type="dxa"/>
          </w:tcPr>
          <w:p w14:paraId="30DE45D1" w14:textId="77777777" w:rsidR="00FB1366" w:rsidRPr="00935917" w:rsidRDefault="00FB1366" w:rsidP="00FB1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Gaming</w:t>
            </w:r>
            <w:r w:rsidRPr="00935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Activity</w:t>
            </w:r>
          </w:p>
        </w:tc>
      </w:tr>
      <w:tr w:rsidR="00FB1366" w14:paraId="05BECEF9" w14:textId="77777777" w:rsidTr="0002522E">
        <w:tc>
          <w:tcPr>
            <w:tcW w:w="8296" w:type="dxa"/>
          </w:tcPr>
          <w:p w14:paraId="7A550526" w14:textId="77777777" w:rsidR="00FB1366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183FBC">
              <w:rPr>
                <w:rFonts w:ascii="Times New Roman" w:hAnsi="Times New Roman" w:cs="Times New Roman"/>
                <w:b/>
              </w:rPr>
              <w:t xml:space="preserve">Type </w:t>
            </w:r>
            <w:r>
              <w:rPr>
                <w:rFonts w:ascii="Times New Roman" w:hAnsi="Times New Roman" w:cs="Times New Roman"/>
                <w:b/>
              </w:rPr>
              <w:t xml:space="preserve">and frequency </w:t>
            </w:r>
            <w:r w:rsidRPr="00183FBC">
              <w:rPr>
                <w:rFonts w:ascii="Times New Roman" w:hAnsi="Times New Roman" w:cs="Times New Roman"/>
                <w:b/>
              </w:rPr>
              <w:t xml:space="preserve">of </w:t>
            </w:r>
            <w:r>
              <w:rPr>
                <w:rFonts w:ascii="Times New Roman" w:hAnsi="Times New Roman" w:cs="Times New Roman"/>
                <w:b/>
              </w:rPr>
              <w:t>gaming</w:t>
            </w:r>
            <w:r w:rsidRPr="00183FB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activity </w:t>
            </w:r>
            <w:r w:rsidRPr="00183FBC">
              <w:rPr>
                <w:rFonts w:ascii="Times New Roman" w:hAnsi="Times New Roman" w:cs="Times New Roman"/>
                <w:b/>
              </w:rPr>
              <w:t>proposed:</w:t>
            </w:r>
          </w:p>
          <w:p w14:paraId="2AB37DC3" w14:textId="77777777" w:rsidR="00FB1366" w:rsidRPr="00183FBC" w:rsidRDefault="00FB1366" w:rsidP="0002522E">
            <w:pPr>
              <w:rPr>
                <w:rFonts w:ascii="Times New Roman" w:hAnsi="Times New Roman" w:cs="Times New Roman"/>
                <w:b/>
              </w:rPr>
            </w:pPr>
          </w:p>
          <w:p w14:paraId="42EC7E87" w14:textId="77777777" w:rsidR="00FB1366" w:rsidRPr="000A1E42" w:rsidRDefault="00FB1366" w:rsidP="0002522E">
            <w:pPr>
              <w:rPr>
                <w:rFonts w:ascii="Times New Roman" w:hAnsi="Times New Roman" w:cs="Times New Roman"/>
              </w:rPr>
            </w:pPr>
          </w:p>
        </w:tc>
      </w:tr>
      <w:tr w:rsidR="00FB1366" w14:paraId="7A902B9B" w14:textId="77777777" w:rsidTr="0002522E">
        <w:tc>
          <w:tcPr>
            <w:tcW w:w="8296" w:type="dxa"/>
          </w:tcPr>
          <w:p w14:paraId="0416D657" w14:textId="77777777" w:rsidR="00FB1366" w:rsidRPr="00183FBC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183FBC">
              <w:rPr>
                <w:rFonts w:ascii="Times New Roman" w:hAnsi="Times New Roman" w:cs="Times New Roman"/>
                <w:b/>
              </w:rPr>
              <w:t xml:space="preserve">Date on which </w:t>
            </w:r>
            <w:r>
              <w:rPr>
                <w:rFonts w:ascii="Times New Roman" w:hAnsi="Times New Roman" w:cs="Times New Roman"/>
                <w:b/>
              </w:rPr>
              <w:t>gami</w:t>
            </w:r>
            <w:r w:rsidR="00E2231A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g</w:t>
            </w:r>
            <w:r w:rsidRPr="00183FBC">
              <w:rPr>
                <w:rFonts w:ascii="Times New Roman" w:hAnsi="Times New Roman" w:cs="Times New Roman"/>
                <w:b/>
              </w:rPr>
              <w:t xml:space="preserve"> activity is proposed to commence (dd/mm/yyyy): </w:t>
            </w:r>
          </w:p>
          <w:p w14:paraId="7B297DB3" w14:textId="77777777" w:rsidR="00FB1366" w:rsidRDefault="00FB1366" w:rsidP="0002522E">
            <w:pPr>
              <w:rPr>
                <w:rFonts w:ascii="Times New Roman" w:hAnsi="Times New Roman" w:cs="Times New Roman"/>
              </w:rPr>
            </w:pPr>
          </w:p>
          <w:p w14:paraId="01C841C7" w14:textId="77777777" w:rsidR="00FB1366" w:rsidRPr="00183FBC" w:rsidRDefault="00FB1366" w:rsidP="00025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BC">
              <w:rPr>
                <w:rFonts w:ascii="Times New Roman" w:hAnsi="Times New Roman" w:cs="Times New Roman"/>
                <w:b/>
                <w:sz w:val="20"/>
                <w:szCs w:val="20"/>
              </w:rPr>
              <w:t>(n.b. this date must be at least 60 days from date of application)</w:t>
            </w:r>
          </w:p>
        </w:tc>
      </w:tr>
      <w:tr w:rsidR="00FB1366" w14:paraId="2C2E26CC" w14:textId="77777777" w:rsidTr="0002522E">
        <w:tc>
          <w:tcPr>
            <w:tcW w:w="8296" w:type="dxa"/>
          </w:tcPr>
          <w:p w14:paraId="07E5E1FC" w14:textId="77777777" w:rsidR="00FB1366" w:rsidRPr="00965BED" w:rsidRDefault="008C4423" w:rsidP="000252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Gaming</w:t>
            </w:r>
            <w:r w:rsidR="00FB1366" w:rsidRPr="00965BED">
              <w:rPr>
                <w:rFonts w:ascii="Times New Roman" w:hAnsi="Times New Roman" w:cs="Times New Roman"/>
                <w:b/>
              </w:rPr>
              <w:t xml:space="preserve"> promoted on behalf of (please indicate one only):</w:t>
            </w:r>
          </w:p>
          <w:p w14:paraId="191B30BA" w14:textId="77777777" w:rsidR="00FB1366" w:rsidRPr="000A1E42" w:rsidRDefault="00FB1366" w:rsidP="000252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A1E42">
              <w:rPr>
                <w:rFonts w:ascii="Times New Roman" w:hAnsi="Times New Roman" w:cs="Times New Roman"/>
              </w:rPr>
              <w:t xml:space="preserve">Sports </w:t>
            </w:r>
            <w:r>
              <w:rPr>
                <w:rFonts w:ascii="Times New Roman" w:hAnsi="Times New Roman" w:cs="Times New Roman"/>
              </w:rPr>
              <w:t>C</w:t>
            </w:r>
            <w:r w:rsidRPr="000A1E42">
              <w:rPr>
                <w:rFonts w:ascii="Times New Roman" w:hAnsi="Times New Roman" w:cs="Times New Roman"/>
              </w:rPr>
              <w:t>lub/Community Organisation: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  <w:p w14:paraId="4329218B" w14:textId="77777777" w:rsidR="00FB1366" w:rsidRPr="000A1E42" w:rsidRDefault="00FB1366" w:rsidP="000252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A1E42">
              <w:rPr>
                <w:rFonts w:ascii="Times New Roman" w:hAnsi="Times New Roman" w:cs="Times New Roman"/>
              </w:rPr>
              <w:t>Charitable/Philanthropic cause: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  <w:p w14:paraId="1BF8A066" w14:textId="77777777" w:rsidR="00FB1366" w:rsidRPr="000A1E42" w:rsidRDefault="00FB1366" w:rsidP="000252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A1E42">
              <w:rPr>
                <w:rFonts w:ascii="Times New Roman" w:hAnsi="Times New Roman" w:cs="Times New Roman"/>
              </w:rPr>
              <w:t>Promoter’s own benefit: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</w:tc>
      </w:tr>
      <w:tr w:rsidR="00FB1366" w14:paraId="614CF609" w14:textId="77777777" w:rsidTr="0002522E">
        <w:tc>
          <w:tcPr>
            <w:tcW w:w="8296" w:type="dxa"/>
          </w:tcPr>
          <w:p w14:paraId="01932D5D" w14:textId="77777777" w:rsidR="00FB1366" w:rsidRPr="000A1E42" w:rsidRDefault="00FB1366" w:rsidP="008C442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65BED">
              <w:rPr>
                <w:rFonts w:ascii="Times New Roman" w:hAnsi="Times New Roman" w:cs="Times New Roman"/>
                <w:b/>
              </w:rPr>
              <w:t>Name of Sports Club/Community Organisation or Charitable/Philanthropic cause:</w:t>
            </w:r>
          </w:p>
          <w:p w14:paraId="064006AE" w14:textId="77777777" w:rsidR="00FB1366" w:rsidRPr="000A1E42" w:rsidRDefault="00FB1366" w:rsidP="0002522E"/>
        </w:tc>
      </w:tr>
      <w:tr w:rsidR="00FB1366" w14:paraId="1C9A2440" w14:textId="77777777" w:rsidTr="0002522E">
        <w:tc>
          <w:tcPr>
            <w:tcW w:w="8296" w:type="dxa"/>
          </w:tcPr>
          <w:p w14:paraId="60879EC7" w14:textId="77777777" w:rsidR="00FB1366" w:rsidRDefault="00FB1366" w:rsidP="0002522E">
            <w:pPr>
              <w:rPr>
                <w:rFonts w:ascii="Times New Roman" w:hAnsi="Times New Roman" w:cs="Times New Roman"/>
              </w:rPr>
            </w:pPr>
            <w:r w:rsidRPr="00965BED">
              <w:rPr>
                <w:rFonts w:ascii="Times New Roman" w:hAnsi="Times New Roman" w:cs="Times New Roman"/>
                <w:b/>
              </w:rPr>
              <w:lastRenderedPageBreak/>
              <w:t xml:space="preserve">Address of premises where </w:t>
            </w:r>
            <w:r w:rsidR="00E2231A">
              <w:rPr>
                <w:rFonts w:ascii="Times New Roman" w:hAnsi="Times New Roman" w:cs="Times New Roman"/>
                <w:b/>
              </w:rPr>
              <w:t>gaming</w:t>
            </w:r>
            <w:r w:rsidRPr="00965BED">
              <w:rPr>
                <w:rFonts w:ascii="Times New Roman" w:hAnsi="Times New Roman" w:cs="Times New Roman"/>
                <w:b/>
              </w:rPr>
              <w:t xml:space="preserve"> is to be promoted (if different to applicant’s address:</w:t>
            </w:r>
          </w:p>
          <w:p w14:paraId="4DE31B46" w14:textId="77777777" w:rsidR="00FB1366" w:rsidRPr="000A1E42" w:rsidRDefault="00FB1366" w:rsidP="0002522E">
            <w:pPr>
              <w:rPr>
                <w:rFonts w:ascii="Times New Roman" w:hAnsi="Times New Roman" w:cs="Times New Roman"/>
              </w:rPr>
            </w:pPr>
          </w:p>
        </w:tc>
      </w:tr>
      <w:tr w:rsidR="00E2231A" w14:paraId="40E86D79" w14:textId="77777777" w:rsidTr="0002522E">
        <w:tc>
          <w:tcPr>
            <w:tcW w:w="8296" w:type="dxa"/>
          </w:tcPr>
          <w:p w14:paraId="606D5A3A" w14:textId="77777777" w:rsidR="00E2231A" w:rsidRPr="00E2231A" w:rsidRDefault="00E2231A" w:rsidP="0002522E">
            <w:pPr>
              <w:rPr>
                <w:rFonts w:ascii="Times New Roman" w:hAnsi="Times New Roman" w:cs="Times New Roman"/>
                <w:b/>
              </w:rPr>
            </w:pPr>
            <w:r w:rsidRPr="00E2231A">
              <w:rPr>
                <w:rFonts w:ascii="Times New Roman" w:hAnsi="Times New Roman" w:cs="Times New Roman"/>
                <w:b/>
              </w:rPr>
              <w:t>The hours during which gaming is proposed to be carried on:</w:t>
            </w:r>
          </w:p>
          <w:p w14:paraId="5E2B5F00" w14:textId="77777777" w:rsidR="00E2231A" w:rsidRPr="00965BED" w:rsidRDefault="00E2231A" w:rsidP="0002522E">
            <w:pPr>
              <w:rPr>
                <w:b/>
              </w:rPr>
            </w:pPr>
          </w:p>
        </w:tc>
      </w:tr>
      <w:tr w:rsidR="00FB1366" w14:paraId="71490068" w14:textId="77777777" w:rsidTr="0002522E">
        <w:tc>
          <w:tcPr>
            <w:tcW w:w="8296" w:type="dxa"/>
          </w:tcPr>
          <w:p w14:paraId="2FBC9911" w14:textId="77777777" w:rsidR="00FB1366" w:rsidRPr="00965BED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t>Proposed price of ticket (€10 max):</w:t>
            </w:r>
          </w:p>
        </w:tc>
      </w:tr>
      <w:tr w:rsidR="00FB1366" w14:paraId="127D9106" w14:textId="77777777" w:rsidTr="0002522E">
        <w:tc>
          <w:tcPr>
            <w:tcW w:w="8296" w:type="dxa"/>
          </w:tcPr>
          <w:p w14:paraId="18A190D1" w14:textId="77777777" w:rsidR="00FB1366" w:rsidRPr="00965BED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t>Proposed value of prize (€</w:t>
            </w:r>
            <w:r w:rsidR="00E2231A">
              <w:rPr>
                <w:rFonts w:ascii="Times New Roman" w:hAnsi="Times New Roman" w:cs="Times New Roman"/>
                <w:b/>
              </w:rPr>
              <w:t>3</w:t>
            </w:r>
            <w:r w:rsidRPr="00965BED">
              <w:rPr>
                <w:rFonts w:ascii="Times New Roman" w:hAnsi="Times New Roman" w:cs="Times New Roman"/>
                <w:b/>
              </w:rPr>
              <w:t>,000 m</w:t>
            </w:r>
            <w:r>
              <w:rPr>
                <w:rFonts w:ascii="Times New Roman" w:hAnsi="Times New Roman" w:cs="Times New Roman"/>
                <w:b/>
              </w:rPr>
              <w:t xml:space="preserve">ax in any one </w:t>
            </w:r>
            <w:r w:rsidR="00E2231A">
              <w:rPr>
                <w:rFonts w:ascii="Times New Roman" w:hAnsi="Times New Roman" w:cs="Times New Roman"/>
                <w:b/>
              </w:rPr>
              <w:t xml:space="preserve">or more of the same </w:t>
            </w:r>
            <w:r>
              <w:rPr>
                <w:rFonts w:ascii="Times New Roman" w:hAnsi="Times New Roman" w:cs="Times New Roman"/>
                <w:b/>
              </w:rPr>
              <w:t>game</w:t>
            </w:r>
            <w:r w:rsidR="00E2231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93D5F4C" w14:textId="77777777" w:rsidR="00FB1366" w:rsidRPr="00965BED" w:rsidRDefault="00FB1366" w:rsidP="0002522E">
            <w:pPr>
              <w:rPr>
                <w:rFonts w:ascii="Times New Roman" w:hAnsi="Times New Roman" w:cs="Times New Roman"/>
              </w:rPr>
            </w:pPr>
          </w:p>
        </w:tc>
      </w:tr>
      <w:tr w:rsidR="00FB1366" w14:paraId="4C12857F" w14:textId="77777777" w:rsidTr="0002522E">
        <w:tc>
          <w:tcPr>
            <w:tcW w:w="8296" w:type="dxa"/>
          </w:tcPr>
          <w:p w14:paraId="76313F4F" w14:textId="77777777" w:rsidR="00FB1366" w:rsidRPr="00FB1366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How will stake and prize amounts, printer and name </w:t>
            </w:r>
            <w:r w:rsidRPr="00FB1366">
              <w:rPr>
                <w:rFonts w:ascii="Times New Roman" w:hAnsi="Times New Roman" w:cs="Times New Roman"/>
                <w:b/>
              </w:rPr>
              <w:t>of the beneficiary be displayed:</w:t>
            </w:r>
          </w:p>
          <w:p w14:paraId="5A56B960" w14:textId="77777777" w:rsidR="00FB1366" w:rsidRPr="00965BED" w:rsidRDefault="00FB1366" w:rsidP="0002522E">
            <w:pPr>
              <w:rPr>
                <w:b/>
              </w:rPr>
            </w:pPr>
            <w:r w:rsidRPr="000739C3">
              <w:rPr>
                <w:rFonts w:ascii="Times New Roman" w:hAnsi="Times New Roman" w:cs="Times New Roman"/>
              </w:rPr>
              <w:t xml:space="preserve">On tickets/coupons etc. </w:t>
            </w:r>
            <w:r w:rsidRPr="00FB1366">
              <w:rPr>
                <w:rFonts w:ascii="Times New Roman" w:hAnsi="Times New Roman" w:cs="Times New Roman"/>
              </w:rPr>
              <w:t xml:space="preserve"> </w:t>
            </w:r>
            <w:r w:rsidRPr="000739C3">
              <w:rPr>
                <w:rFonts w:ascii="Times New Roman" w:hAnsi="Times New Roman" w:cs="Times New Roman"/>
              </w:rPr>
              <w:t xml:space="preserve">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  <w:r w:rsidRPr="000739C3">
              <w:rPr>
                <w:rFonts w:ascii="Times New Roman" w:hAnsi="Times New Roman" w:cs="Times New Roman"/>
              </w:rPr>
              <w:t xml:space="preserve">    At entrance to premises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  <w:r w:rsidRPr="000739C3">
              <w:rPr>
                <w:rFonts w:ascii="Times New Roman" w:hAnsi="Times New Roman" w:cs="Times New Roman"/>
              </w:rPr>
              <w:t xml:space="preserve">    Both</w:t>
            </w:r>
            <w:r w:rsidRPr="000739C3">
              <w:t xml:space="preserve">   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</w:tc>
      </w:tr>
      <w:tr w:rsidR="00FB1366" w14:paraId="3764BF63" w14:textId="77777777" w:rsidTr="0002522E">
        <w:tc>
          <w:tcPr>
            <w:tcW w:w="8296" w:type="dxa"/>
          </w:tcPr>
          <w:p w14:paraId="7D982902" w14:textId="77777777" w:rsidR="00FB1366" w:rsidRPr="000739C3" w:rsidRDefault="00FB1366" w:rsidP="0002522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Have you previously held a </w:t>
            </w:r>
            <w:r w:rsidRPr="00965BED">
              <w:rPr>
                <w:rFonts w:ascii="Times New Roman" w:hAnsi="Times New Roman" w:cs="Times New Roman"/>
                <w:b/>
              </w:rPr>
              <w:t xml:space="preserve">lottery </w:t>
            </w:r>
            <w:r w:rsidRPr="000739C3">
              <w:rPr>
                <w:rFonts w:ascii="Times New Roman" w:hAnsi="Times New Roman" w:cs="Times New Roman"/>
                <w:b/>
              </w:rPr>
              <w:t>permit under the Gaming and Lotteries (Amendment) Act 1956 – 2019</w:t>
            </w:r>
            <w:r w:rsidRPr="00965BED">
              <w:rPr>
                <w:rFonts w:ascii="Times New Roman" w:hAnsi="Times New Roman" w:cs="Times New Roman"/>
                <w:b/>
              </w:rPr>
              <w:t>:</w:t>
            </w:r>
            <w:r w:rsidRPr="000739C3">
              <w:rPr>
                <w:rFonts w:ascii="Times New Roman" w:hAnsi="Times New Roman" w:cs="Times New Roman"/>
                <w:b/>
              </w:rPr>
              <w:t xml:space="preserve">        No: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  <w:p w14:paraId="516A23B1" w14:textId="77777777" w:rsidR="00FB1366" w:rsidRPr="000739C3" w:rsidRDefault="00FB1366" w:rsidP="0002522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>Yes: (give details)</w:t>
            </w:r>
          </w:p>
          <w:p w14:paraId="6FE821C7" w14:textId="77777777" w:rsidR="00FB1366" w:rsidRDefault="00FB1366" w:rsidP="0002522E"/>
        </w:tc>
      </w:tr>
    </w:tbl>
    <w:p w14:paraId="2F0F089D" w14:textId="77777777" w:rsidR="00FB1366" w:rsidRDefault="00FB1366" w:rsidP="00FB1366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1366" w:rsidRPr="000739C3" w14:paraId="27840091" w14:textId="77777777" w:rsidTr="0002522E">
        <w:tc>
          <w:tcPr>
            <w:tcW w:w="8296" w:type="dxa"/>
          </w:tcPr>
          <w:p w14:paraId="6F68EE1F" w14:textId="74202E35" w:rsidR="00FB1366" w:rsidRPr="000739C3" w:rsidRDefault="00FB1366" w:rsidP="005D156E">
            <w:r w:rsidRPr="005D156E">
              <w:rPr>
                <w:rFonts w:ascii="Times New Roman" w:hAnsi="Times New Roman" w:cs="Times New Roman"/>
                <w:b/>
              </w:rPr>
              <w:t>Applicants Declaration:</w:t>
            </w:r>
          </w:p>
        </w:tc>
      </w:tr>
      <w:tr w:rsidR="00FB1366" w:rsidRPr="000739C3" w14:paraId="670FA71B" w14:textId="77777777" w:rsidTr="0002522E">
        <w:tc>
          <w:tcPr>
            <w:tcW w:w="8296" w:type="dxa"/>
          </w:tcPr>
          <w:p w14:paraId="0E168455" w14:textId="77777777" w:rsidR="008C4423" w:rsidRDefault="00FB1366" w:rsidP="0002522E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39C3">
              <w:rPr>
                <w:rFonts w:ascii="Times New Roman" w:hAnsi="Times New Roman" w:cs="Times New Roman"/>
                <w:i/>
              </w:rPr>
              <w:t>I declare that the information I have provided in relation to this application</w:t>
            </w:r>
            <w:r w:rsidRPr="00D01EF2">
              <w:rPr>
                <w:rFonts w:ascii="Times New Roman" w:hAnsi="Times New Roman" w:cs="Times New Roman"/>
                <w:i/>
              </w:rPr>
              <w:t xml:space="preserve"> for a </w:t>
            </w:r>
            <w:r>
              <w:rPr>
                <w:rFonts w:ascii="Times New Roman" w:hAnsi="Times New Roman" w:cs="Times New Roman"/>
                <w:i/>
              </w:rPr>
              <w:t>Gaming</w:t>
            </w:r>
            <w:r w:rsidRPr="00D01EF2">
              <w:rPr>
                <w:rFonts w:ascii="Times New Roman" w:hAnsi="Times New Roman" w:cs="Times New Roman"/>
                <w:i/>
              </w:rPr>
              <w:t xml:space="preserve"> Permit</w:t>
            </w:r>
            <w:r w:rsidRPr="000739C3">
              <w:rPr>
                <w:rFonts w:ascii="Times New Roman" w:hAnsi="Times New Roman" w:cs="Times New Roman"/>
                <w:i/>
              </w:rPr>
              <w:t xml:space="preserve"> is true to the best of my knowledge. I understand that I may be liable to prosecution if I knowingly give false information. </w:t>
            </w:r>
          </w:p>
          <w:p w14:paraId="10DF7990" w14:textId="77777777" w:rsidR="00FB1366" w:rsidRPr="000739C3" w:rsidRDefault="00FB1366" w:rsidP="0002522E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39C3">
              <w:rPr>
                <w:rFonts w:ascii="Times New Roman" w:hAnsi="Times New Roman" w:cs="Times New Roman"/>
                <w:i/>
              </w:rPr>
              <w:t xml:space="preserve">I understand that my details may be held on Garda records in accordance with the </w:t>
            </w:r>
            <w:r w:rsidRPr="00D01EF2">
              <w:rPr>
                <w:rFonts w:ascii="Times New Roman" w:hAnsi="Times New Roman" w:cs="Times New Roman"/>
                <w:i/>
              </w:rPr>
              <w:t>provisions of the Gaming and Lotteries Acts 1956 - 2019</w:t>
            </w:r>
            <w:r w:rsidRPr="000739C3">
              <w:rPr>
                <w:rFonts w:ascii="Times New Roman" w:hAnsi="Times New Roman" w:cs="Times New Roman"/>
                <w:i/>
              </w:rPr>
              <w:t>. I further understand that</w:t>
            </w:r>
            <w:r w:rsidRPr="00D01EF2">
              <w:rPr>
                <w:rFonts w:ascii="Times New Roman" w:hAnsi="Times New Roman" w:cs="Times New Roman"/>
                <w:i/>
              </w:rPr>
              <w:t xml:space="preserve"> certain </w:t>
            </w:r>
            <w:r w:rsidRPr="000739C3">
              <w:rPr>
                <w:rFonts w:ascii="Times New Roman" w:hAnsi="Times New Roman" w:cs="Times New Roman"/>
                <w:i/>
              </w:rPr>
              <w:t xml:space="preserve">information provided in this application may be made available by way of a publically available register of </w:t>
            </w:r>
            <w:r>
              <w:rPr>
                <w:rFonts w:ascii="Times New Roman" w:hAnsi="Times New Roman" w:cs="Times New Roman"/>
                <w:i/>
              </w:rPr>
              <w:t>Gaming</w:t>
            </w:r>
            <w:r w:rsidRPr="00D01EF2">
              <w:rPr>
                <w:rFonts w:ascii="Times New Roman" w:hAnsi="Times New Roman" w:cs="Times New Roman"/>
                <w:i/>
              </w:rPr>
              <w:t xml:space="preserve"> Permits issued</w:t>
            </w:r>
            <w:r w:rsidRPr="000739C3">
              <w:rPr>
                <w:rFonts w:ascii="Times New Roman" w:hAnsi="Times New Roman" w:cs="Times New Roman"/>
                <w:i/>
              </w:rPr>
              <w:t>.</w:t>
            </w:r>
          </w:p>
          <w:p w14:paraId="68474421" w14:textId="77777777" w:rsidR="008C4423" w:rsidRDefault="00FB1366" w:rsidP="0002522E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39C3">
              <w:rPr>
                <w:rFonts w:ascii="Times New Roman" w:hAnsi="Times New Roman" w:cs="Times New Roman"/>
                <w:i/>
              </w:rPr>
              <w:t xml:space="preserve">In signing this form I give my permission to An Garda Síochána to use the information provided by me to assess this application and carry out such further investigations </w:t>
            </w:r>
            <w:r w:rsidRPr="00D01EF2">
              <w:rPr>
                <w:rFonts w:ascii="Times New Roman" w:hAnsi="Times New Roman" w:cs="Times New Roman"/>
                <w:i/>
              </w:rPr>
              <w:t xml:space="preserve">and request such further information </w:t>
            </w:r>
            <w:r w:rsidRPr="000739C3">
              <w:rPr>
                <w:rFonts w:ascii="Times New Roman" w:hAnsi="Times New Roman" w:cs="Times New Roman"/>
                <w:i/>
              </w:rPr>
              <w:t xml:space="preserve">as may be necessary in the performance of this task. </w:t>
            </w:r>
          </w:p>
          <w:p w14:paraId="110D9662" w14:textId="495BD25D" w:rsidR="00FB1366" w:rsidRPr="000739C3" w:rsidRDefault="00FB1366" w:rsidP="0002522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739C3">
              <w:rPr>
                <w:rFonts w:ascii="Times New Roman" w:hAnsi="Times New Roman" w:cs="Times New Roman"/>
                <w:i/>
              </w:rPr>
              <w:t>I further give permission for the information provided to be retained</w:t>
            </w:r>
            <w:r w:rsidRPr="00D01EF2">
              <w:rPr>
                <w:rFonts w:ascii="Times New Roman" w:hAnsi="Times New Roman" w:cs="Times New Roman"/>
                <w:i/>
              </w:rPr>
              <w:t xml:space="preserve"> for such period as may be necessary to comply with the provisions of the Gaming and Lotteries Acts 1956 </w:t>
            </w:r>
            <w:r w:rsidR="005D156E">
              <w:rPr>
                <w:rFonts w:ascii="Times New Roman" w:hAnsi="Times New Roman" w:cs="Times New Roman"/>
                <w:i/>
              </w:rPr>
              <w:t>–</w:t>
            </w:r>
            <w:r w:rsidRPr="00D01EF2">
              <w:rPr>
                <w:rFonts w:ascii="Times New Roman" w:hAnsi="Times New Roman" w:cs="Times New Roman"/>
                <w:i/>
              </w:rPr>
              <w:t xml:space="preserve"> 2019</w:t>
            </w:r>
            <w:r w:rsidR="005D156E">
              <w:rPr>
                <w:rFonts w:ascii="Times New Roman" w:hAnsi="Times New Roman" w:cs="Times New Roman"/>
                <w:i/>
              </w:rPr>
              <w:t>.</w:t>
            </w:r>
          </w:p>
          <w:p w14:paraId="514EF2C2" w14:textId="77777777" w:rsidR="00FB1366" w:rsidRPr="000739C3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Applicants Signature:                                                                       </w:t>
            </w:r>
          </w:p>
          <w:p w14:paraId="5CC3EF6A" w14:textId="77777777" w:rsidR="00FB1366" w:rsidRPr="00FB1366" w:rsidRDefault="00FB1366" w:rsidP="0002522E">
            <w:pPr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>Print Name:</w:t>
            </w:r>
          </w:p>
          <w:p w14:paraId="63C4A7C6" w14:textId="77777777" w:rsidR="00FB1366" w:rsidRPr="00D01EF2" w:rsidRDefault="00FB1366" w:rsidP="0002522E">
            <w:pPr>
              <w:rPr>
                <w:rFonts w:ascii="Times New Roman" w:hAnsi="Times New Roman" w:cs="Times New Roman"/>
              </w:rPr>
            </w:pPr>
          </w:p>
          <w:p w14:paraId="0A6530D9" w14:textId="77777777" w:rsidR="00FB1366" w:rsidRPr="000739C3" w:rsidRDefault="00FB1366" w:rsidP="0002522E">
            <w:pPr>
              <w:rPr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14:paraId="5E8AB270" w14:textId="77777777" w:rsidR="008C4423" w:rsidRDefault="008C4423" w:rsidP="00E2231A">
      <w:pPr>
        <w:jc w:val="right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4423" w14:paraId="40270A4A" w14:textId="77777777" w:rsidTr="008C4423">
        <w:tc>
          <w:tcPr>
            <w:tcW w:w="8296" w:type="dxa"/>
          </w:tcPr>
          <w:p w14:paraId="4D5139E6" w14:textId="793B1B40" w:rsidR="008C4423" w:rsidRPr="00D01EF2" w:rsidRDefault="008C4423" w:rsidP="005D15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EF2">
              <w:rPr>
                <w:rFonts w:ascii="Times New Roman" w:hAnsi="Times New Roman" w:cs="Times New Roman"/>
                <w:b/>
                <w:sz w:val="28"/>
                <w:szCs w:val="28"/>
              </w:rPr>
              <w:t>For use by An Garda S</w:t>
            </w:r>
            <w:r w:rsidR="005D156E">
              <w:rPr>
                <w:rFonts w:ascii="Times New Roman" w:hAnsi="Times New Roman" w:cs="Times New Roman"/>
                <w:b/>
                <w:sz w:val="28"/>
                <w:szCs w:val="28"/>
              </w:rPr>
              <w:t>íochána</w:t>
            </w:r>
          </w:p>
        </w:tc>
      </w:tr>
      <w:tr w:rsidR="008C4423" w14:paraId="038EE959" w14:textId="77777777" w:rsidTr="008C4423">
        <w:tc>
          <w:tcPr>
            <w:tcW w:w="8296" w:type="dxa"/>
          </w:tcPr>
          <w:p w14:paraId="34C29BA4" w14:textId="77777777" w:rsidR="008C4423" w:rsidRPr="00D01EF2" w:rsidRDefault="008C4423" w:rsidP="008C442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EF2">
              <w:rPr>
                <w:rFonts w:ascii="Times New Roman" w:hAnsi="Times New Roman" w:cs="Times New Roman"/>
                <w:b/>
              </w:rPr>
              <w:t>Received by:</w:t>
            </w:r>
          </w:p>
          <w:p w14:paraId="28D9A57E" w14:textId="77777777" w:rsidR="008C4423" w:rsidRPr="00D01EF2" w:rsidRDefault="008C4423" w:rsidP="008C442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EF2">
              <w:rPr>
                <w:rFonts w:ascii="Times New Roman" w:hAnsi="Times New Roman" w:cs="Times New Roman"/>
                <w:b/>
              </w:rPr>
              <w:t>Station:</w:t>
            </w:r>
          </w:p>
          <w:p w14:paraId="4AE5D16D" w14:textId="77777777" w:rsidR="008C4423" w:rsidRDefault="008C4423" w:rsidP="008C442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EF2">
              <w:rPr>
                <w:rFonts w:ascii="Times New Roman" w:hAnsi="Times New Roman" w:cs="Times New Roman"/>
                <w:b/>
              </w:rPr>
              <w:t>Date:</w:t>
            </w:r>
          </w:p>
          <w:p w14:paraId="40AE8E1E" w14:textId="249FD7DF" w:rsidR="005D156E" w:rsidRPr="00D01EF2" w:rsidRDefault="005D156E" w:rsidP="008C4423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0250597" w14:textId="77777777" w:rsidR="000739C3" w:rsidRPr="000739C3" w:rsidRDefault="000739C3" w:rsidP="000551FB">
      <w:pPr>
        <w:rPr>
          <w:rFonts w:eastAsiaTheme="minorHAnsi"/>
          <w:b/>
          <w:lang w:eastAsia="en-US"/>
        </w:rPr>
      </w:pPr>
    </w:p>
    <w:sectPr w:rsidR="000739C3" w:rsidRPr="000739C3" w:rsidSect="005D156E">
      <w:headerReference w:type="default" r:id="rId13"/>
      <w:pgSz w:w="11906" w:h="16838"/>
      <w:pgMar w:top="840" w:right="1800" w:bottom="1135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04A3" w14:textId="77777777" w:rsidR="000739C3" w:rsidRDefault="000739C3" w:rsidP="000739C3">
      <w:r>
        <w:separator/>
      </w:r>
    </w:p>
  </w:endnote>
  <w:endnote w:type="continuationSeparator" w:id="0">
    <w:p w14:paraId="5933DCDC" w14:textId="77777777" w:rsidR="000739C3" w:rsidRDefault="000739C3" w:rsidP="0007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4DF7" w14:textId="77777777" w:rsidR="000739C3" w:rsidRDefault="000739C3" w:rsidP="000739C3">
      <w:r>
        <w:separator/>
      </w:r>
    </w:p>
  </w:footnote>
  <w:footnote w:type="continuationSeparator" w:id="0">
    <w:p w14:paraId="44B0C2AC" w14:textId="77777777" w:rsidR="000739C3" w:rsidRDefault="000739C3" w:rsidP="0007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25AC" w14:textId="505FFF56" w:rsidR="005D156E" w:rsidRDefault="005D156E" w:rsidP="005D156E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DA99981" wp14:editId="5E72C2E0">
          <wp:extent cx="1189566" cy="1118514"/>
          <wp:effectExtent l="0" t="0" r="0" b="5715"/>
          <wp:docPr id="34" name="Picture 34" descr="C:\Users\martin.j.freeney\Desktop\MI\2. Functional Design\Images\garda logo.png">
            <a:extLst xmlns:a="http://schemas.openxmlformats.org/drawingml/2006/main">
              <a:ext uri="{FF2B5EF4-FFF2-40B4-BE49-F238E27FC236}">
                <a16:creationId xmlns:a16="http://schemas.microsoft.com/office/drawing/2014/main" id="{B5120037-BD61-4FEC-9FCD-CE8C04AEA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C:\Users\martin.j.freeney\Desktop\MI\2. Functional Design\Images\garda logo.png">
                    <a:extLst>
                      <a:ext uri="{FF2B5EF4-FFF2-40B4-BE49-F238E27FC236}">
                        <a16:creationId xmlns:a16="http://schemas.microsoft.com/office/drawing/2014/main" id="{B5120037-BD61-4FEC-9FCD-CE8C04AEAC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104" cy="114064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6C9F47E0" w14:textId="63EA6548" w:rsidR="000551FB" w:rsidRPr="005D156E" w:rsidRDefault="005D156E" w:rsidP="000551FB">
    <w:pPr>
      <w:pStyle w:val="Header"/>
      <w:jc w:val="right"/>
      <w:rPr>
        <w:b/>
      </w:rPr>
    </w:pPr>
    <w:r w:rsidRPr="005D156E">
      <w:rPr>
        <w:b/>
      </w:rPr>
      <w:t>GP1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666"/>
    <w:multiLevelType w:val="hybridMultilevel"/>
    <w:tmpl w:val="9FEA7AE8"/>
    <w:lvl w:ilvl="0" w:tplc="01FEC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90E"/>
    <w:multiLevelType w:val="hybridMultilevel"/>
    <w:tmpl w:val="8A045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3"/>
    <w:rsid w:val="0005150A"/>
    <w:rsid w:val="00051A5C"/>
    <w:rsid w:val="000551FB"/>
    <w:rsid w:val="000739C3"/>
    <w:rsid w:val="000A1E42"/>
    <w:rsid w:val="00183FBC"/>
    <w:rsid w:val="001E7867"/>
    <w:rsid w:val="00523A28"/>
    <w:rsid w:val="00565093"/>
    <w:rsid w:val="005D156E"/>
    <w:rsid w:val="007C10F4"/>
    <w:rsid w:val="008C4423"/>
    <w:rsid w:val="00935917"/>
    <w:rsid w:val="00965BED"/>
    <w:rsid w:val="00CA343B"/>
    <w:rsid w:val="00D01EF2"/>
    <w:rsid w:val="00D66AB4"/>
    <w:rsid w:val="00E2231A"/>
    <w:rsid w:val="00EC5207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FC3C52"/>
  <w15:chartTrackingRefBased/>
  <w15:docId w15:val="{E68A238B-6F63-41BB-A024-1ED85120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739C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739C3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nhideWhenUsed/>
    <w:rsid w:val="000739C3"/>
    <w:rPr>
      <w:vertAlign w:val="superscript"/>
    </w:rPr>
  </w:style>
  <w:style w:type="table" w:styleId="TableGrid">
    <w:name w:val="Table Grid"/>
    <w:basedOn w:val="TableNormal"/>
    <w:rsid w:val="000739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5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1FB"/>
    <w:rPr>
      <w:sz w:val="24"/>
      <w:szCs w:val="24"/>
    </w:rPr>
  </w:style>
  <w:style w:type="paragraph" w:styleId="Footer">
    <w:name w:val="footer"/>
    <w:basedOn w:val="Normal"/>
    <w:link w:val="FooterChar"/>
    <w:rsid w:val="00055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5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riesSubSeriesTaxHTField0 xmlns="c57e58c3-8822-44af-924d-ef98641195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093</TermName>
          <TermId xmlns="http://schemas.microsoft.com/office/infopath/2007/PartnerControls">4f56eb13-5268-4f86-a175-e6f5523e0a22</TermId>
        </TermInfo>
      </Terms>
    </eDocs_SeriesSubSeriesTaxHTField0>
    <eDocs_FileTopicsTaxHTField0 xmlns="c57e58c3-8822-44af-924d-ef98641195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b5ce029d-a67a-451f-801d-1550d2b46de5</TermId>
        </TermInfo>
      </Terms>
    </eDocs_FileTopicsTaxHTField0>
    <TaxCatchAll xmlns="f5673d9e-4fc7-43d0-9799-b362a8781253">
      <Value>4</Value>
      <Value>3</Value>
      <Value>2</Value>
      <Value>1</Value>
    </TaxCatchAll>
    <eDocs_YearTaxHTField0 xmlns="c57e58c3-8822-44af-924d-ef98641195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b7efb421-d883-499e-a0fa-62c55daad1bc</TermId>
        </TermInfo>
      </Terms>
    </eDocs_YearTaxHTField0>
    <eDocs_DocumentTopicsTaxHTField0 xmlns="c57e58c3-8822-44af-924d-ef986411957c">
      <Terms xmlns="http://schemas.microsoft.com/office/infopath/2007/PartnerControls"/>
    </eDocs_DocumentTopicsTaxHTField0>
    <eDocs_FileName xmlns="http://schemas.microsoft.com/sharepoint/v3">DJE093-003-2019</eDocs_FileName>
    <_dlc_ExpireDateSaved xmlns="http://schemas.microsoft.com/sharepoint/v3" xsi:nil="true"/>
    <_dlc_ExpireDate xmlns="http://schemas.microsoft.com/sharepoint/v3">2021-02-23T16:56:01+00:00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54E71886FDCA64C9C2E52FE3AF0CB20" ma:contentTypeVersion="13" ma:contentTypeDescription="Create a new document for eDocs" ma:contentTypeScope="" ma:versionID="6fde7e7bbafa41bc3bfe92a249d8704b">
  <xsd:schema xmlns:xsd="http://www.w3.org/2001/XMLSchema" xmlns:xs="http://www.w3.org/2001/XMLSchema" xmlns:p="http://schemas.microsoft.com/office/2006/metadata/properties" xmlns:ns1="http://schemas.microsoft.com/sharepoint/v3" xmlns:ns2="c57e58c3-8822-44af-924d-ef986411957c" xmlns:ns3="f5673d9e-4fc7-43d0-9799-b362a8781253" targetNamespace="http://schemas.microsoft.com/office/2006/metadata/properties" ma:root="true" ma:fieldsID="8d0da1115c14d7c7a6e333486e2caed4" ns1:_="" ns2:_="" ns3:_="">
    <xsd:import namespace="http://schemas.microsoft.com/sharepoint/v3"/>
    <xsd:import namespace="c57e58c3-8822-44af-924d-ef986411957c"/>
    <xsd:import namespace="f5673d9e-4fc7-43d0-9799-b362a878125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58c3-8822-44af-924d-ef986411957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7c2d6244-cd1d-4efa-a3f0-d91ebf80135b" ma:termSetId="f077f246-e236-41a7-b5e7-32206ed0c0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7c2d6244-cd1d-4efa-a3f0-d91ebf80135b" ma:termSetId="ce59be0b-c475-4dad-9d13-d884cc984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7c2d6244-cd1d-4efa-a3f0-d91ebf80135b" ma:termSetId="6de0ce42-6b73-402c-8ed3-c39624bb7c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73d9e-4fc7-43d0-9799-b362a87812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2cde26-aca7-4ce4-a8c8-8d5a3670141e}" ma:internalName="TaxCatchAll" ma:showField="CatchAllData" ma:web="f5673d9e-4fc7-43d0-9799-b362a8781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6ea06bb5-626d-4140-83b3-06d175b63cbf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9131-3BE1-444A-9124-698CBAEE13E7}">
  <ds:schemaRefs>
    <ds:schemaRef ds:uri="c57e58c3-8822-44af-924d-ef986411957c"/>
    <ds:schemaRef ds:uri="http://schemas.microsoft.com/office/2006/metadata/properties"/>
    <ds:schemaRef ds:uri="http://purl.org/dc/terms/"/>
    <ds:schemaRef ds:uri="f5673d9e-4fc7-43d0-9799-b362a8781253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0A4B93-CB38-4F72-9FBA-94B92E1C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7e58c3-8822-44af-924d-ef986411957c"/>
    <ds:schemaRef ds:uri="f5673d9e-4fc7-43d0-9799-b362a8781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17410-4D09-4206-BCD1-4E3F37617B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CC03DF-1CB7-4F30-A888-29848D5D4F4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DCA611D-4919-42C8-9DC0-F26C12A609B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A19273-B102-4A45-9635-E44D06B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T. MacNamara</dc:creator>
  <cp:keywords/>
  <dc:description/>
  <cp:lastModifiedBy>G28398C</cp:lastModifiedBy>
  <cp:revision>5</cp:revision>
  <dcterms:created xsi:type="dcterms:W3CDTF">2020-11-25T16:36:00Z</dcterms:created>
  <dcterms:modified xsi:type="dcterms:W3CDTF">2020-11-27T11:28:00Z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0x0101000BC94875665D404BB1351B53C41FD2C000A54E71886FDCA64C9C2E52FE3AF0CB20</vt:lpwstr>
  </property>
  <property fmtid="{D5CDD505-2E9C-101B-9397-08002B2CF9AE}" pid="3" name="eDocs_FileTopics">
    <vt:lpwstr>2;#Legislation|b5ce029d-a67a-451f-801d-1550d2b46de5</vt:lpwstr>
  </property>
  <property fmtid="{D5CDD505-2E9C-101B-9397-08002B2CF9AE}" pid="4" name="eDocs_DocumentTopics">
    <vt:lpwstr/>
  </property>
  <property fmtid="{D5CDD505-2E9C-101B-9397-08002B2CF9AE}" pid="5" name="eDocs_Year">
    <vt:lpwstr>3;#2019|b7efb421-d883-499e-a0fa-62c55daad1bc</vt:lpwstr>
  </property>
  <property fmtid="{D5CDD505-2E9C-101B-9397-08002B2CF9AE}" pid="6" name="eDocs_SeriesSubSeries">
    <vt:lpwstr>4;#093|4f56eb13-5268-4f86-a175-e6f5523e0a22</vt:lpwstr>
  </property>
  <property fmtid="{D5CDD505-2E9C-101B-9397-08002B2CF9AE}" pid="7" name="eDocs_SecurityClassificationTaxHTField0">
    <vt:lpwstr>Unclassified|d6154209-901f-4005-abe0-dde865f488ac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